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Look w:val="0000" w:firstRow="0" w:lastRow="0" w:firstColumn="0" w:lastColumn="0" w:noHBand="0" w:noVBand="0"/>
      </w:tblPr>
      <w:tblGrid>
        <w:gridCol w:w="3652"/>
        <w:gridCol w:w="425"/>
        <w:gridCol w:w="5373"/>
      </w:tblGrid>
      <w:tr w:rsidR="00590A33" w:rsidRPr="00AC4B8D" w14:paraId="122154A0" w14:textId="77777777" w:rsidTr="0059629F">
        <w:trPr>
          <w:trHeight w:val="1276"/>
        </w:trPr>
        <w:tc>
          <w:tcPr>
            <w:tcW w:w="3652" w:type="dxa"/>
          </w:tcPr>
          <w:p w14:paraId="0F150462" w14:textId="77777777" w:rsidR="00590A33" w:rsidRPr="00AC4B8D" w:rsidRDefault="00590A33" w:rsidP="00BF6AC9">
            <w:pPr>
              <w:pStyle w:val="Heading1"/>
              <w:tabs>
                <w:tab w:val="left" w:pos="0"/>
              </w:tabs>
              <w:snapToGrid w:val="0"/>
              <w:jc w:val="center"/>
              <w:rPr>
                <w:rFonts w:ascii="Times New Roman" w:hAnsi="Times New Roman"/>
                <w:sz w:val="28"/>
                <w:szCs w:val="28"/>
              </w:rPr>
            </w:pPr>
            <w:r w:rsidRPr="00AC4B8D">
              <w:rPr>
                <w:rFonts w:ascii="Times New Roman" w:hAnsi="Times New Roman"/>
              </w:rPr>
              <w:t>TỈNH ỦY HẬU GIANG</w:t>
            </w:r>
          </w:p>
          <w:p w14:paraId="3455DC9F" w14:textId="77777777" w:rsidR="00590A33" w:rsidRPr="00AC4B8D" w:rsidRDefault="00590A33" w:rsidP="00BF6AC9">
            <w:pPr>
              <w:jc w:val="center"/>
              <w:rPr>
                <w:sz w:val="28"/>
                <w:szCs w:val="28"/>
              </w:rPr>
            </w:pPr>
            <w:r w:rsidRPr="00AC4B8D">
              <w:rPr>
                <w:sz w:val="28"/>
                <w:szCs w:val="28"/>
              </w:rPr>
              <w:t>*</w:t>
            </w:r>
          </w:p>
          <w:p w14:paraId="5CFDA25E" w14:textId="77777777" w:rsidR="00590A33" w:rsidRPr="00AC4B8D" w:rsidRDefault="00590A33" w:rsidP="00BF6AC9">
            <w:pPr>
              <w:jc w:val="center"/>
              <w:rPr>
                <w:sz w:val="28"/>
                <w:szCs w:val="28"/>
              </w:rPr>
            </w:pPr>
            <w:r w:rsidRPr="00AC4B8D">
              <w:rPr>
                <w:sz w:val="28"/>
                <w:szCs w:val="28"/>
              </w:rPr>
              <w:t>Số</w:t>
            </w:r>
            <w:r w:rsidR="005764A4" w:rsidRPr="00AC4B8D">
              <w:rPr>
                <w:sz w:val="28"/>
                <w:szCs w:val="28"/>
              </w:rPr>
              <w:t xml:space="preserve">      </w:t>
            </w:r>
            <w:r w:rsidR="00B53108" w:rsidRPr="00AC4B8D">
              <w:rPr>
                <w:sz w:val="28"/>
                <w:szCs w:val="28"/>
              </w:rPr>
              <w:t>-</w:t>
            </w:r>
            <w:r w:rsidRPr="00AC4B8D">
              <w:rPr>
                <w:sz w:val="28"/>
                <w:szCs w:val="28"/>
              </w:rPr>
              <w:t>BC/TU</w:t>
            </w:r>
          </w:p>
          <w:p w14:paraId="094ACB7D" w14:textId="77777777" w:rsidR="005764A4" w:rsidRPr="00AC4B8D" w:rsidRDefault="005764A4" w:rsidP="00BF6AC9">
            <w:pPr>
              <w:jc w:val="center"/>
              <w:rPr>
                <w:i/>
                <w:sz w:val="28"/>
                <w:szCs w:val="28"/>
                <w:lang w:val="vi-VN"/>
              </w:rPr>
            </w:pPr>
            <w:r w:rsidRPr="00AC4B8D">
              <w:rPr>
                <w:i/>
                <w:sz w:val="28"/>
                <w:szCs w:val="28"/>
              </w:rPr>
              <w:t>Dự thảo</w:t>
            </w:r>
          </w:p>
          <w:p w14:paraId="156D3E00" w14:textId="77777777" w:rsidR="00590A33" w:rsidRPr="00AC4B8D" w:rsidRDefault="00590A33" w:rsidP="00D2142A">
            <w:pPr>
              <w:jc w:val="center"/>
              <w:rPr>
                <w:i/>
                <w:sz w:val="28"/>
                <w:szCs w:val="28"/>
              </w:rPr>
            </w:pPr>
          </w:p>
        </w:tc>
        <w:tc>
          <w:tcPr>
            <w:tcW w:w="425" w:type="dxa"/>
          </w:tcPr>
          <w:p w14:paraId="1AF03356" w14:textId="77777777" w:rsidR="00590A33" w:rsidRPr="00AC4B8D" w:rsidRDefault="00590A33" w:rsidP="00BF6AC9">
            <w:pPr>
              <w:snapToGrid w:val="0"/>
              <w:jc w:val="center"/>
              <w:rPr>
                <w:sz w:val="28"/>
                <w:szCs w:val="28"/>
              </w:rPr>
            </w:pPr>
          </w:p>
        </w:tc>
        <w:tc>
          <w:tcPr>
            <w:tcW w:w="5373" w:type="dxa"/>
          </w:tcPr>
          <w:p w14:paraId="0BEE199A" w14:textId="77777777" w:rsidR="00590A33" w:rsidRPr="00AC4B8D" w:rsidRDefault="00590A33" w:rsidP="00E51EC7">
            <w:pPr>
              <w:pStyle w:val="Heading1"/>
              <w:tabs>
                <w:tab w:val="left" w:pos="0"/>
              </w:tabs>
              <w:snapToGrid w:val="0"/>
              <w:jc w:val="right"/>
              <w:rPr>
                <w:rFonts w:ascii="Times New Roman" w:hAnsi="Times New Roman"/>
                <w:sz w:val="28"/>
                <w:szCs w:val="28"/>
              </w:rPr>
            </w:pPr>
            <w:r w:rsidRPr="00AC4B8D">
              <w:rPr>
                <w:rFonts w:ascii="Times New Roman" w:hAnsi="Times New Roman"/>
                <w:sz w:val="28"/>
                <w:szCs w:val="28"/>
              </w:rPr>
              <w:t xml:space="preserve">     </w:t>
            </w:r>
            <w:r w:rsidRPr="00AC4B8D">
              <w:rPr>
                <w:rFonts w:ascii="Times New Roman" w:hAnsi="Times New Roman"/>
                <w:szCs w:val="28"/>
              </w:rPr>
              <w:t>ĐẢNG CỘNG SẢN VIỆT NAM</w:t>
            </w:r>
          </w:p>
          <w:p w14:paraId="4858D4A1" w14:textId="35149B44" w:rsidR="00590A33" w:rsidRPr="00AC4B8D" w:rsidRDefault="00A01813" w:rsidP="00E51EC7">
            <w:pPr>
              <w:pStyle w:val="Heading1"/>
              <w:tabs>
                <w:tab w:val="left" w:pos="0"/>
              </w:tabs>
              <w:jc w:val="right"/>
              <w:rPr>
                <w:rFonts w:ascii="Times New Roman" w:hAnsi="Times New Roman"/>
                <w:sz w:val="28"/>
                <w:szCs w:val="28"/>
              </w:rPr>
            </w:pPr>
            <w:r w:rsidRPr="00AC4B8D">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1960C7D7" wp14:editId="7FF35519">
                      <wp:simplePos x="0" y="0"/>
                      <wp:positionH relativeFrom="column">
                        <wp:posOffset>572770</wp:posOffset>
                      </wp:positionH>
                      <wp:positionV relativeFrom="paragraph">
                        <wp:posOffset>8890</wp:posOffset>
                      </wp:positionV>
                      <wp:extent cx="2699385" cy="0"/>
                      <wp:effectExtent l="12700" t="5080" r="12065" b="13970"/>
                      <wp:wrapNone/>
                      <wp:docPr id="35784169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44AE6B" id="_x0000_t32" coordsize="21600,21600" o:spt="32" o:oned="t" path="m,l21600,21600e" filled="f">
                      <v:path arrowok="t" fillok="f" o:connecttype="none"/>
                      <o:lock v:ext="edit" shapetype="t"/>
                    </v:shapetype>
                    <v:shape id="AutoShape 17" o:spid="_x0000_s1026" type="#_x0000_t32" style="position:absolute;margin-left:45.1pt;margin-top:.7pt;width:212.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"/>
                  </w:pict>
                </mc:Fallback>
              </mc:AlternateContent>
            </w:r>
          </w:p>
          <w:p w14:paraId="12E1FA5C" w14:textId="39BE0A9A" w:rsidR="00590A33" w:rsidRPr="00AC4B8D" w:rsidRDefault="00C45CE9" w:rsidP="00E51EC7">
            <w:pPr>
              <w:pStyle w:val="Heading4"/>
              <w:tabs>
                <w:tab w:val="left" w:pos="0"/>
              </w:tabs>
              <w:jc w:val="right"/>
              <w:rPr>
                <w:sz w:val="28"/>
                <w:szCs w:val="28"/>
              </w:rPr>
            </w:pPr>
            <w:r w:rsidRPr="00AC4B8D">
              <w:rPr>
                <w:sz w:val="28"/>
                <w:szCs w:val="28"/>
              </w:rPr>
              <w:t xml:space="preserve">   </w:t>
            </w:r>
            <w:r w:rsidR="00590A33" w:rsidRPr="00AC4B8D">
              <w:rPr>
                <w:sz w:val="28"/>
                <w:szCs w:val="28"/>
              </w:rPr>
              <w:t xml:space="preserve">  </w:t>
            </w:r>
            <w:r w:rsidR="00634E0E" w:rsidRPr="00AC4B8D">
              <w:rPr>
                <w:sz w:val="28"/>
                <w:szCs w:val="28"/>
              </w:rPr>
              <w:t>Hậu Giang</w:t>
            </w:r>
            <w:r w:rsidR="00590A33" w:rsidRPr="00AC4B8D">
              <w:rPr>
                <w:sz w:val="28"/>
                <w:szCs w:val="28"/>
              </w:rPr>
              <w:t>, ngày</w:t>
            </w:r>
            <w:r w:rsidR="00DC20F3" w:rsidRPr="00AC4B8D">
              <w:rPr>
                <w:sz w:val="28"/>
                <w:szCs w:val="28"/>
              </w:rPr>
              <w:t xml:space="preserve">    </w:t>
            </w:r>
            <w:r w:rsidR="006127CB" w:rsidRPr="00AC4B8D">
              <w:rPr>
                <w:sz w:val="28"/>
                <w:szCs w:val="28"/>
              </w:rPr>
              <w:t xml:space="preserve"> </w:t>
            </w:r>
            <w:r w:rsidR="00590A33" w:rsidRPr="00AC4B8D">
              <w:rPr>
                <w:sz w:val="28"/>
                <w:szCs w:val="28"/>
              </w:rPr>
              <w:t>tháng</w:t>
            </w:r>
            <w:r w:rsidR="005E23B5" w:rsidRPr="00AC4B8D">
              <w:rPr>
                <w:sz w:val="28"/>
                <w:szCs w:val="28"/>
              </w:rPr>
              <w:t xml:space="preserve"> </w:t>
            </w:r>
            <w:r w:rsidR="008B6079">
              <w:rPr>
                <w:sz w:val="28"/>
                <w:szCs w:val="28"/>
              </w:rPr>
              <w:t xml:space="preserve">  </w:t>
            </w:r>
            <w:r w:rsidR="00440499" w:rsidRPr="00AC4B8D">
              <w:rPr>
                <w:sz w:val="28"/>
                <w:szCs w:val="28"/>
                <w:lang w:val="vi-VN"/>
              </w:rPr>
              <w:t xml:space="preserve"> </w:t>
            </w:r>
            <w:r w:rsidR="00590A33" w:rsidRPr="00AC4B8D">
              <w:rPr>
                <w:sz w:val="28"/>
                <w:szCs w:val="28"/>
              </w:rPr>
              <w:t>năm 20</w:t>
            </w:r>
            <w:r w:rsidR="005601AE" w:rsidRPr="00AC4B8D">
              <w:rPr>
                <w:sz w:val="28"/>
                <w:szCs w:val="28"/>
              </w:rPr>
              <w:t>2</w:t>
            </w:r>
            <w:r w:rsidR="00332569" w:rsidRPr="00AC4B8D">
              <w:rPr>
                <w:sz w:val="28"/>
                <w:szCs w:val="28"/>
                <w:lang w:val="vi-VN"/>
              </w:rPr>
              <w:t>4</w:t>
            </w:r>
          </w:p>
          <w:p w14:paraId="024E550C" w14:textId="77777777" w:rsidR="00590A33" w:rsidRPr="00AC4B8D" w:rsidRDefault="00590A33" w:rsidP="008A0444">
            <w:pPr>
              <w:rPr>
                <w:sz w:val="28"/>
                <w:szCs w:val="28"/>
              </w:rPr>
            </w:pPr>
          </w:p>
        </w:tc>
      </w:tr>
    </w:tbl>
    <w:p w14:paraId="23B83880" w14:textId="77777777" w:rsidR="00847993" w:rsidRPr="00AC4B8D" w:rsidRDefault="00DF6440" w:rsidP="005D01B3">
      <w:pPr>
        <w:rPr>
          <w:i/>
          <w:sz w:val="2"/>
          <w:szCs w:val="28"/>
          <w:lang w:val="vi-VN"/>
        </w:rPr>
      </w:pPr>
      <w:r w:rsidRPr="00AC4B8D">
        <w:rPr>
          <w:b/>
          <w:i/>
          <w:sz w:val="28"/>
          <w:szCs w:val="28"/>
        </w:rPr>
        <w:t xml:space="preserve">               </w:t>
      </w:r>
    </w:p>
    <w:p w14:paraId="7A7287E2" w14:textId="77777777" w:rsidR="00AE3496" w:rsidRPr="00AC4B8D" w:rsidRDefault="00AE3496" w:rsidP="00AE3496">
      <w:pPr>
        <w:jc w:val="center"/>
        <w:rPr>
          <w:b/>
          <w:sz w:val="30"/>
          <w:szCs w:val="28"/>
          <w:lang w:val="vi-VN"/>
        </w:rPr>
      </w:pPr>
      <w:r w:rsidRPr="00AC4B8D">
        <w:rPr>
          <w:b/>
          <w:sz w:val="30"/>
          <w:szCs w:val="28"/>
          <w:lang w:val="vi-VN"/>
        </w:rPr>
        <w:t>BÁO CÁO</w:t>
      </w:r>
    </w:p>
    <w:p w14:paraId="56F59E7F" w14:textId="77777777" w:rsidR="00AE3496" w:rsidRPr="00C7416C" w:rsidRDefault="00AE3496" w:rsidP="00AE3496">
      <w:pPr>
        <w:spacing w:line="360" w:lineRule="exact"/>
        <w:jc w:val="center"/>
        <w:rPr>
          <w:b/>
          <w:sz w:val="28"/>
          <w:szCs w:val="28"/>
        </w:rPr>
      </w:pPr>
      <w:r w:rsidRPr="00C7416C">
        <w:rPr>
          <w:b/>
          <w:sz w:val="28"/>
          <w:szCs w:val="28"/>
        </w:rPr>
        <w:t>Tổng kết 15 năm thực hiện Kết luận số 62-KL/TW, ngày 08/12/2009</w:t>
      </w:r>
    </w:p>
    <w:p w14:paraId="27CE535E" w14:textId="77777777" w:rsidR="00AE3496" w:rsidRPr="00C7416C" w:rsidRDefault="00AE3496" w:rsidP="00AE3496">
      <w:pPr>
        <w:spacing w:line="360" w:lineRule="exact"/>
        <w:jc w:val="center"/>
        <w:rPr>
          <w:b/>
          <w:sz w:val="28"/>
          <w:szCs w:val="28"/>
        </w:rPr>
      </w:pPr>
      <w:r w:rsidRPr="00C7416C">
        <w:rPr>
          <w:b/>
          <w:sz w:val="28"/>
          <w:szCs w:val="28"/>
        </w:rPr>
        <w:t xml:space="preserve"> của Bộ Chính trị (khoá X) và Chỉ thị số 22-CT/TU, ngày 18/6/2009 </w:t>
      </w:r>
    </w:p>
    <w:p w14:paraId="3160FFD6" w14:textId="77777777" w:rsidR="00AE3496" w:rsidRPr="00C7416C" w:rsidRDefault="00AE3496" w:rsidP="00AE3496">
      <w:pPr>
        <w:spacing w:line="360" w:lineRule="exact"/>
        <w:jc w:val="center"/>
        <w:rPr>
          <w:b/>
          <w:sz w:val="28"/>
          <w:szCs w:val="28"/>
        </w:rPr>
      </w:pPr>
      <w:r w:rsidRPr="00C7416C">
        <w:rPr>
          <w:b/>
          <w:sz w:val="28"/>
          <w:szCs w:val="28"/>
        </w:rPr>
        <w:t>của Ban Thường vụ Tỉnh ủy</w:t>
      </w:r>
    </w:p>
    <w:p w14:paraId="2C3B579F" w14:textId="77777777" w:rsidR="00590A33" w:rsidRPr="00AC4B8D" w:rsidRDefault="005B2769" w:rsidP="007C1976">
      <w:pPr>
        <w:jc w:val="center"/>
        <w:rPr>
          <w:sz w:val="28"/>
          <w:szCs w:val="28"/>
          <w:lang w:val="vi-VN"/>
        </w:rPr>
      </w:pPr>
      <w:r w:rsidRPr="00AC4B8D">
        <w:rPr>
          <w:sz w:val="28"/>
          <w:szCs w:val="28"/>
          <w:lang w:val="vi-VN"/>
        </w:rPr>
        <w:t>-----</w:t>
      </w:r>
    </w:p>
    <w:p w14:paraId="7B9D4A65" w14:textId="77777777" w:rsidR="00B17D16" w:rsidRPr="00AC4B8D" w:rsidRDefault="00B17D16" w:rsidP="00B17D16">
      <w:pPr>
        <w:spacing w:before="120" w:after="120"/>
        <w:ind w:firstLine="567"/>
        <w:jc w:val="both"/>
        <w:rPr>
          <w:sz w:val="12"/>
          <w:szCs w:val="28"/>
          <w:lang w:val="vi-VN"/>
        </w:rPr>
      </w:pPr>
    </w:p>
    <w:p w14:paraId="4EA244C2" w14:textId="65EBBAA7" w:rsidR="002E4F8C" w:rsidRDefault="002E4F8C" w:rsidP="002E4F8C">
      <w:pPr>
        <w:spacing w:before="120" w:line="360" w:lineRule="exact"/>
        <w:ind w:firstLine="567"/>
        <w:jc w:val="both"/>
        <w:rPr>
          <w:b/>
          <w:sz w:val="28"/>
          <w:szCs w:val="28"/>
        </w:rPr>
      </w:pPr>
      <w:r w:rsidRPr="00C7416C">
        <w:rPr>
          <w:sz w:val="28"/>
          <w:szCs w:val="28"/>
        </w:rPr>
        <w:t>Thực hiện Kế hoạch số 277-KH/TU, ngày 17/9/2024 của Ban Thường vụ Tỉnh ủy tổng kết 15 năm thực hiện Kết luận số 62-KL/TW, ngày 08/12/2009 của Bộ Chính trị (khóa X) về tiếp tục đổi mới nội dung, phương thức hoạt động của Mặt trận Tổ quốc (MTTQ</w:t>
      </w:r>
      <w:r w:rsidRPr="00C7416C">
        <w:rPr>
          <w:i/>
          <w:sz w:val="28"/>
          <w:szCs w:val="28"/>
        </w:rPr>
        <w:t>)</w:t>
      </w:r>
      <w:r w:rsidRPr="00C7416C">
        <w:rPr>
          <w:sz w:val="28"/>
          <w:szCs w:val="28"/>
        </w:rPr>
        <w:t xml:space="preserve"> và các đoàn thể chính trị - xã hội (</w:t>
      </w:r>
      <w:r w:rsidR="008C4D84" w:rsidRPr="00A4697D">
        <w:rPr>
          <w:bCs/>
          <w:i/>
          <w:sz w:val="28"/>
          <w:szCs w:val="28"/>
        </w:rPr>
        <w:t xml:space="preserve">viết tắt là </w:t>
      </w:r>
      <w:r w:rsidRPr="00A4697D">
        <w:rPr>
          <w:i/>
          <w:sz w:val="28"/>
          <w:szCs w:val="28"/>
        </w:rPr>
        <w:t>Kết luận số 62-KL/TW</w:t>
      </w:r>
      <w:r w:rsidRPr="00C7416C">
        <w:rPr>
          <w:sz w:val="28"/>
          <w:szCs w:val="28"/>
        </w:rPr>
        <w:t>)</w:t>
      </w:r>
      <w:r w:rsidRPr="00C7416C">
        <w:rPr>
          <w:bCs/>
          <w:sz w:val="28"/>
          <w:szCs w:val="28"/>
        </w:rPr>
        <w:t xml:space="preserve"> và </w:t>
      </w:r>
      <w:r w:rsidRPr="004B2B86">
        <w:rPr>
          <w:bCs/>
          <w:sz w:val="28"/>
          <w:szCs w:val="28"/>
        </w:rPr>
        <w:t xml:space="preserve">Chỉ thị số 22-CT/TU, ngày 18/6/2009 của </w:t>
      </w:r>
      <w:r>
        <w:rPr>
          <w:bCs/>
          <w:sz w:val="28"/>
          <w:szCs w:val="28"/>
        </w:rPr>
        <w:t xml:space="preserve">Ban Thường vụ Tỉnh ủy </w:t>
      </w:r>
      <w:r w:rsidRPr="004B2B86">
        <w:rPr>
          <w:bCs/>
          <w:sz w:val="28"/>
          <w:szCs w:val="28"/>
        </w:rPr>
        <w:t xml:space="preserve">về “Tăng cường sự lãnh đạo của </w:t>
      </w:r>
      <w:r>
        <w:rPr>
          <w:bCs/>
          <w:sz w:val="28"/>
          <w:szCs w:val="28"/>
        </w:rPr>
        <w:t>các cấp ủy đ</w:t>
      </w:r>
      <w:r w:rsidRPr="004B2B86">
        <w:rPr>
          <w:bCs/>
          <w:sz w:val="28"/>
          <w:szCs w:val="28"/>
        </w:rPr>
        <w:t>ảng, tiếp tục</w:t>
      </w:r>
      <w:r>
        <w:rPr>
          <w:bCs/>
          <w:sz w:val="28"/>
          <w:szCs w:val="28"/>
        </w:rPr>
        <w:t xml:space="preserve"> đổi mới</w:t>
      </w:r>
      <w:r w:rsidRPr="004B2B86">
        <w:rPr>
          <w:bCs/>
          <w:sz w:val="28"/>
          <w:szCs w:val="28"/>
        </w:rPr>
        <w:t xml:space="preserve"> nội dung, phương thức</w:t>
      </w:r>
      <w:r>
        <w:rPr>
          <w:bCs/>
          <w:sz w:val="28"/>
          <w:szCs w:val="28"/>
        </w:rPr>
        <w:t xml:space="preserve"> và nâng cao chất lượng</w:t>
      </w:r>
      <w:r w:rsidRPr="004B2B86">
        <w:rPr>
          <w:bCs/>
          <w:sz w:val="28"/>
          <w:szCs w:val="28"/>
        </w:rPr>
        <w:t xml:space="preserve"> hoạt động của Mặt trận Tổ quốc và các đoàn thể ở cơ sở” </w:t>
      </w:r>
      <w:r w:rsidRPr="008C4D84">
        <w:rPr>
          <w:bCs/>
          <w:i/>
          <w:sz w:val="28"/>
          <w:szCs w:val="28"/>
        </w:rPr>
        <w:t>(</w:t>
      </w:r>
      <w:r w:rsidR="008C4D84" w:rsidRPr="008C4D84">
        <w:rPr>
          <w:bCs/>
          <w:i/>
          <w:sz w:val="28"/>
          <w:szCs w:val="28"/>
        </w:rPr>
        <w:t xml:space="preserve">viết tắt là </w:t>
      </w:r>
      <w:r w:rsidRPr="008C4D84">
        <w:rPr>
          <w:bCs/>
          <w:i/>
          <w:sz w:val="28"/>
          <w:szCs w:val="28"/>
        </w:rPr>
        <w:t>Chỉ thị số 22-CT/TU)</w:t>
      </w:r>
      <w:r w:rsidR="00756CE8">
        <w:rPr>
          <w:bCs/>
          <w:sz w:val="28"/>
          <w:szCs w:val="28"/>
        </w:rPr>
        <w:t xml:space="preserve">, </w:t>
      </w:r>
      <w:r w:rsidRPr="00C7416C">
        <w:rPr>
          <w:bCs/>
          <w:sz w:val="28"/>
          <w:szCs w:val="28"/>
        </w:rPr>
        <w:t xml:space="preserve">Ban Thường vụ Tỉnh ủy báo cáo kết quả 15 năm thực hiện </w:t>
      </w:r>
      <w:r w:rsidRPr="00C7416C">
        <w:rPr>
          <w:sz w:val="28"/>
          <w:szCs w:val="28"/>
        </w:rPr>
        <w:t xml:space="preserve">Kết luận số 62-KL/TW và </w:t>
      </w:r>
      <w:r w:rsidRPr="00C7416C">
        <w:rPr>
          <w:bCs/>
          <w:sz w:val="28"/>
          <w:szCs w:val="28"/>
        </w:rPr>
        <w:t>Chỉ thị số 22-CT/TU trên địa bàn tỉnh</w:t>
      </w:r>
      <w:r w:rsidRPr="00C7416C">
        <w:rPr>
          <w:sz w:val="28"/>
          <w:szCs w:val="28"/>
        </w:rPr>
        <w:t>:</w:t>
      </w:r>
    </w:p>
    <w:p w14:paraId="378E3C90" w14:textId="77777777" w:rsidR="00D707EF" w:rsidRDefault="00D707EF" w:rsidP="002E4F8C">
      <w:pPr>
        <w:spacing w:line="360" w:lineRule="exact"/>
        <w:jc w:val="center"/>
        <w:rPr>
          <w:b/>
          <w:sz w:val="28"/>
          <w:szCs w:val="28"/>
        </w:rPr>
      </w:pPr>
    </w:p>
    <w:p w14:paraId="4234AF14" w14:textId="7BA301F0" w:rsidR="002E4F8C" w:rsidRDefault="002E4F8C" w:rsidP="002E4F8C">
      <w:pPr>
        <w:spacing w:line="360" w:lineRule="exact"/>
        <w:jc w:val="center"/>
        <w:rPr>
          <w:b/>
          <w:sz w:val="28"/>
          <w:szCs w:val="28"/>
        </w:rPr>
      </w:pPr>
      <w:r w:rsidRPr="00C7416C">
        <w:rPr>
          <w:b/>
          <w:sz w:val="28"/>
          <w:szCs w:val="28"/>
        </w:rPr>
        <w:t>Phần thứ nhất</w:t>
      </w:r>
    </w:p>
    <w:p w14:paraId="7A2D5B9E" w14:textId="77777777" w:rsidR="002E4F8C" w:rsidRDefault="002E4F8C" w:rsidP="002E4F8C">
      <w:pPr>
        <w:spacing w:line="360" w:lineRule="exact"/>
        <w:jc w:val="center"/>
        <w:rPr>
          <w:b/>
          <w:sz w:val="28"/>
          <w:szCs w:val="28"/>
        </w:rPr>
      </w:pPr>
      <w:r>
        <w:rPr>
          <w:b/>
          <w:sz w:val="28"/>
          <w:szCs w:val="28"/>
        </w:rPr>
        <w:t>KẾT QUẢ TRIỂN KHAI THỰC HIỆN KẾT LUẬN SỐ 62-KL/TW</w:t>
      </w:r>
    </w:p>
    <w:p w14:paraId="3920B5EF" w14:textId="77777777" w:rsidR="002E4F8C" w:rsidRDefault="002E4F8C" w:rsidP="002E4F8C">
      <w:pPr>
        <w:spacing w:line="360" w:lineRule="exact"/>
        <w:jc w:val="center"/>
        <w:rPr>
          <w:b/>
          <w:sz w:val="28"/>
          <w:szCs w:val="28"/>
        </w:rPr>
      </w:pPr>
      <w:r>
        <w:rPr>
          <w:b/>
          <w:sz w:val="28"/>
          <w:szCs w:val="28"/>
        </w:rPr>
        <w:t>VÀ CHỈ THỊ SỐ 22-CT/TU</w:t>
      </w:r>
    </w:p>
    <w:p w14:paraId="36F05D47" w14:textId="77777777" w:rsidR="002E4F8C" w:rsidRPr="00C7416C" w:rsidRDefault="002E4F8C" w:rsidP="002E4F8C">
      <w:pPr>
        <w:spacing w:before="120" w:line="360" w:lineRule="exact"/>
        <w:ind w:firstLine="567"/>
        <w:jc w:val="both"/>
        <w:rPr>
          <w:b/>
          <w:sz w:val="28"/>
          <w:szCs w:val="28"/>
        </w:rPr>
      </w:pPr>
      <w:r w:rsidRPr="00C7416C">
        <w:rPr>
          <w:b/>
          <w:sz w:val="28"/>
          <w:szCs w:val="28"/>
        </w:rPr>
        <w:t>I. KHÁI QUÁT ĐẶC ĐIỂM TÌNH HÌNH</w:t>
      </w:r>
    </w:p>
    <w:p w14:paraId="3E374343" w14:textId="4915CC48" w:rsidR="002E4F8C" w:rsidRPr="00BA0F21" w:rsidRDefault="002E4F8C" w:rsidP="002E4F8C">
      <w:pPr>
        <w:spacing w:before="120" w:line="360" w:lineRule="exact"/>
        <w:ind w:firstLine="567"/>
        <w:jc w:val="both"/>
        <w:rPr>
          <w:sz w:val="28"/>
          <w:szCs w:val="28"/>
        </w:rPr>
      </w:pPr>
      <w:r w:rsidRPr="00C7416C">
        <w:rPr>
          <w:spacing w:val="-4"/>
          <w:sz w:val="28"/>
          <w:szCs w:val="28"/>
        </w:rPr>
        <w:t xml:space="preserve">Hậu Giang được thành lập và chính thức hoạt động từ ngày 01/01/2004, có vị trí địa lý là trung tâm tiểu vùng Tây Nam Sông Hậu, </w:t>
      </w:r>
      <w:r w:rsidRPr="00C7416C">
        <w:rPr>
          <w:sz w:val="28"/>
          <w:szCs w:val="28"/>
        </w:rPr>
        <w:t>có diện tích tự nhiên 1.608km</w:t>
      </w:r>
      <w:r w:rsidRPr="00C7416C">
        <w:rPr>
          <w:sz w:val="28"/>
          <w:szCs w:val="28"/>
          <w:vertAlign w:val="superscript"/>
        </w:rPr>
        <w:t>2</w:t>
      </w:r>
      <w:r w:rsidRPr="00C7416C">
        <w:rPr>
          <w:sz w:val="28"/>
          <w:szCs w:val="28"/>
        </w:rPr>
        <w:t>,</w:t>
      </w:r>
      <w:r w:rsidRPr="00C7416C">
        <w:rPr>
          <w:spacing w:val="-4"/>
          <w:sz w:val="28"/>
          <w:szCs w:val="28"/>
        </w:rPr>
        <w:t xml:space="preserve"> hiện nay có 02 thành phố, 01 thị xã và 5 huyện; 75 xã, phường, thị trấn, 525 ấp, khu vực; dân số </w:t>
      </w:r>
      <w:r w:rsidRPr="00BA0F21">
        <w:rPr>
          <w:spacing w:val="-4"/>
          <w:sz w:val="28"/>
          <w:szCs w:val="28"/>
        </w:rPr>
        <w:t xml:space="preserve">728.293 người. </w:t>
      </w:r>
      <w:r w:rsidRPr="00BA0F21">
        <w:rPr>
          <w:sz w:val="28"/>
          <w:szCs w:val="28"/>
        </w:rPr>
        <w:t xml:space="preserve">Trong những năm qua, </w:t>
      </w:r>
      <w:r w:rsidRPr="00C7416C">
        <w:rPr>
          <w:sz w:val="28"/>
          <w:szCs w:val="28"/>
        </w:rPr>
        <w:t xml:space="preserve">tình hình chính trị, kinh tế - xã hội, quốc phòng, an ninh của tỉnh tiếp tục phát triển và luôn giữ vững ổn định, đời sống người dân ngày càng được nâng lên. Các cấp ủy đảng, chính quyền luôn tạo điều kiện thuận lợi để MTTQ và các tổ chức chính trị - xã hội </w:t>
      </w:r>
      <w:r w:rsidRPr="00BA0F21">
        <w:rPr>
          <w:sz w:val="28"/>
          <w:szCs w:val="28"/>
        </w:rPr>
        <w:t>triển khai thực hiện các cuộc vận động, phong trào thi đua yêu nước,</w:t>
      </w:r>
      <w:r w:rsidRPr="00C7416C">
        <w:rPr>
          <w:sz w:val="28"/>
          <w:szCs w:val="28"/>
        </w:rPr>
        <w:t xml:space="preserve"> tham gia xây dựng Đảng, chính quyền trong sạch, vững mạnh; thực hiện tốt quy chế dân chủ ở cơ sở. Hệ thống tổ chức, bộ máy của MTTQ và các tổ chức chính trị - xã hội thường xuyên được củng cố, kiện toàn và ngày càng có nhiều cuộc vận động, phong trào thi đua, công trình phần việc, đa dạng hình thức vận động, tập hợp các tầng lớp </w:t>
      </w:r>
      <w:r w:rsidR="002B5859" w:rsidRPr="00C7416C">
        <w:rPr>
          <w:sz w:val="28"/>
          <w:szCs w:val="28"/>
        </w:rPr>
        <w:t xml:space="preserve">Nhân </w:t>
      </w:r>
      <w:r w:rsidRPr="00C7416C">
        <w:rPr>
          <w:sz w:val="28"/>
          <w:szCs w:val="28"/>
        </w:rPr>
        <w:t>dân vào tổ chức.</w:t>
      </w:r>
    </w:p>
    <w:p w14:paraId="6DA4F40A" w14:textId="77777777" w:rsidR="00DA0F25" w:rsidRDefault="00DA0F25" w:rsidP="002E4F8C">
      <w:pPr>
        <w:spacing w:before="120" w:line="360" w:lineRule="exact"/>
        <w:ind w:firstLine="567"/>
        <w:jc w:val="both"/>
        <w:rPr>
          <w:b/>
          <w:sz w:val="28"/>
          <w:szCs w:val="28"/>
        </w:rPr>
      </w:pPr>
    </w:p>
    <w:p w14:paraId="691C2C57" w14:textId="388F5462" w:rsidR="002E4F8C" w:rsidRPr="00C7416C" w:rsidRDefault="002E4F8C" w:rsidP="002E4F8C">
      <w:pPr>
        <w:spacing w:before="120" w:line="360" w:lineRule="exact"/>
        <w:ind w:firstLine="567"/>
        <w:jc w:val="both"/>
        <w:rPr>
          <w:b/>
          <w:sz w:val="28"/>
          <w:szCs w:val="28"/>
        </w:rPr>
      </w:pPr>
      <w:r w:rsidRPr="00C7416C">
        <w:rPr>
          <w:b/>
          <w:sz w:val="28"/>
          <w:szCs w:val="28"/>
        </w:rPr>
        <w:lastRenderedPageBreak/>
        <w:t>II. CÔNG TÁC TRIỂN KHAI, CHỈ ĐẠO THỰC HIỆN KẾT LUẬN SỐ 62-KL/TW VÀ CHỈ THỊ SỐ 22-CT/TU</w:t>
      </w:r>
    </w:p>
    <w:p w14:paraId="78DDFEFC" w14:textId="77777777" w:rsidR="002E4F8C" w:rsidRPr="00C7416C" w:rsidRDefault="002E4F8C" w:rsidP="002E4F8C">
      <w:pPr>
        <w:spacing w:before="120" w:line="360" w:lineRule="exact"/>
        <w:ind w:firstLine="567"/>
        <w:jc w:val="both"/>
        <w:rPr>
          <w:b/>
          <w:sz w:val="28"/>
          <w:szCs w:val="28"/>
        </w:rPr>
      </w:pPr>
      <w:r w:rsidRPr="00C7416C">
        <w:rPr>
          <w:b/>
          <w:sz w:val="28"/>
          <w:szCs w:val="28"/>
        </w:rPr>
        <w:t>1. Việc triển khai thực hiện Kết luận số 62-KL/TW và Chỉ thị số 22-CT/TU</w:t>
      </w:r>
    </w:p>
    <w:p w14:paraId="778C13A3" w14:textId="3F7B5572" w:rsidR="002E4F8C" w:rsidRPr="00260962" w:rsidRDefault="002E4F8C" w:rsidP="002E4F8C">
      <w:pPr>
        <w:spacing w:before="120" w:line="360" w:lineRule="exact"/>
        <w:ind w:firstLine="567"/>
        <w:jc w:val="both"/>
        <w:rPr>
          <w:spacing w:val="-2"/>
          <w:sz w:val="28"/>
          <w:szCs w:val="28"/>
        </w:rPr>
      </w:pPr>
      <w:r w:rsidRPr="00260962">
        <w:rPr>
          <w:spacing w:val="-2"/>
          <w:sz w:val="28"/>
          <w:szCs w:val="28"/>
        </w:rPr>
        <w:t xml:space="preserve">Ban Thường vụ Tỉnh ủy tổ chức triển khai cho các đồng chí trong Ban Chấp hành </w:t>
      </w:r>
      <w:r w:rsidR="00435797" w:rsidRPr="00260962">
        <w:rPr>
          <w:spacing w:val="-2"/>
          <w:sz w:val="28"/>
          <w:szCs w:val="28"/>
        </w:rPr>
        <w:t xml:space="preserve">Đảng </w:t>
      </w:r>
      <w:r w:rsidRPr="00260962">
        <w:rPr>
          <w:spacing w:val="-2"/>
          <w:sz w:val="28"/>
          <w:szCs w:val="28"/>
        </w:rPr>
        <w:t xml:space="preserve">bộ tỉnh, </w:t>
      </w:r>
      <w:r w:rsidR="007A1C36" w:rsidRPr="00260962">
        <w:rPr>
          <w:spacing w:val="-2"/>
          <w:sz w:val="28"/>
          <w:szCs w:val="28"/>
        </w:rPr>
        <w:t xml:space="preserve">các cơ quan tham mưu, giúp việc </w:t>
      </w:r>
      <w:r w:rsidR="003A7864" w:rsidRPr="00260962">
        <w:rPr>
          <w:spacing w:val="-2"/>
          <w:sz w:val="28"/>
          <w:szCs w:val="28"/>
        </w:rPr>
        <w:t xml:space="preserve">Tỉnh ủy, </w:t>
      </w:r>
      <w:r w:rsidRPr="00260962">
        <w:rPr>
          <w:spacing w:val="-2"/>
          <w:sz w:val="28"/>
          <w:szCs w:val="28"/>
        </w:rPr>
        <w:t>ban cán sự đảng, đảng đoàn, Ban Thường vụ Tỉnh đoàn, các huyện, thị, thành ủy và đảng ủy trực thuộc Tỉnh ủy. Trên cơ sở ch</w:t>
      </w:r>
      <w:r w:rsidR="004C1EF3" w:rsidRPr="00260962">
        <w:rPr>
          <w:spacing w:val="-2"/>
          <w:sz w:val="28"/>
          <w:szCs w:val="28"/>
        </w:rPr>
        <w:t xml:space="preserve">ỉ đạo của Ban Thường vụ Tỉnh ủy, </w:t>
      </w:r>
      <w:r w:rsidRPr="00260962">
        <w:rPr>
          <w:spacing w:val="-2"/>
          <w:sz w:val="28"/>
          <w:szCs w:val="28"/>
        </w:rPr>
        <w:t>các huyện, thị, thành ủy tổ chức triển khai cho các đồng chí trong Ban Chấp hành Đảng bộ cấp huyện, các chi, đảng bộ trực thuộc cấp huyện; chỉ đạo các xã, phường, thị trấn tổ chức triển khai thực hiện Kết luận số 62-KL/TW, Chỉ thị số 22-CT/TU và các văn bản chỉ đạo của Tỉnh ủy liên quan cho các chi bộ và đảng viên. Kết quả các cấp ủy đảng đã tổ chức triển khai cán bộ, đảng viên, đạt tỷ lệ 99,4%.</w:t>
      </w:r>
    </w:p>
    <w:p w14:paraId="53DA4B6D" w14:textId="5BF34FC5" w:rsidR="002E4F8C" w:rsidRPr="00C7416C" w:rsidRDefault="002E4F8C" w:rsidP="002E4F8C">
      <w:pPr>
        <w:pStyle w:val="FootnoteText"/>
        <w:spacing w:before="120" w:line="360" w:lineRule="exact"/>
        <w:ind w:firstLine="567"/>
        <w:jc w:val="both"/>
        <w:rPr>
          <w:sz w:val="28"/>
          <w:szCs w:val="28"/>
        </w:rPr>
      </w:pPr>
      <w:r w:rsidRPr="00C7416C">
        <w:rPr>
          <w:spacing w:val="-8"/>
          <w:sz w:val="28"/>
          <w:szCs w:val="28"/>
        </w:rPr>
        <w:t xml:space="preserve">MTTQ và các tổ chức chính trị - xã hội tỉnh lồng ghép tổ chức 06 cuộc hội nghị triển khai, quán triệt Kết luận </w:t>
      </w:r>
      <w:r w:rsidR="004421FE">
        <w:rPr>
          <w:spacing w:val="-8"/>
          <w:sz w:val="28"/>
          <w:szCs w:val="28"/>
        </w:rPr>
        <w:t xml:space="preserve">số </w:t>
      </w:r>
      <w:r w:rsidRPr="00C7416C">
        <w:rPr>
          <w:spacing w:val="-8"/>
          <w:sz w:val="28"/>
          <w:szCs w:val="28"/>
        </w:rPr>
        <w:t>62-KL/TW và Chỉ thị số 22-CT/TU cho Ủy viên Ủy ban  MTTQ tỉnh, Ủy viên Ban Chấp hành các tổ chức chính trị - xã hội cấp tỉnh, lãnh đạo MTTQ và các tổ chức chính trị - xã hội cấp huyện; đồng thời tổ chức tuyên truyền phổ biến trong đoàn viên, hội viên. Kết quả tổ chức tuyên truyền cho đoàn viên, hội viên đạt tỷ lệ 80,58%.</w:t>
      </w:r>
    </w:p>
    <w:p w14:paraId="788C6E22" w14:textId="77777777" w:rsidR="002E4F8C" w:rsidRPr="00C7416C" w:rsidRDefault="002E4F8C" w:rsidP="002E4F8C">
      <w:pPr>
        <w:spacing w:before="120" w:line="360" w:lineRule="exact"/>
        <w:ind w:firstLine="567"/>
        <w:jc w:val="both"/>
        <w:rPr>
          <w:b/>
          <w:sz w:val="28"/>
          <w:szCs w:val="28"/>
        </w:rPr>
      </w:pPr>
      <w:r w:rsidRPr="00C7416C">
        <w:rPr>
          <w:b/>
          <w:sz w:val="28"/>
          <w:szCs w:val="28"/>
        </w:rPr>
        <w:t>2. Việc xây dựng chương trình, kế hoạch thực hiện Kết luận 62-KL/TW và Chỉ thị số 22-CT/TU</w:t>
      </w:r>
    </w:p>
    <w:p w14:paraId="3E6A10E1" w14:textId="2929F765" w:rsidR="002E4F8C" w:rsidRPr="00C7416C" w:rsidRDefault="002E4F8C" w:rsidP="002E4F8C">
      <w:pPr>
        <w:spacing w:before="120" w:line="360" w:lineRule="exact"/>
        <w:ind w:firstLine="567"/>
        <w:jc w:val="both"/>
        <w:rPr>
          <w:sz w:val="28"/>
          <w:szCs w:val="28"/>
        </w:rPr>
      </w:pPr>
      <w:r w:rsidRPr="00C7416C">
        <w:rPr>
          <w:sz w:val="28"/>
          <w:szCs w:val="28"/>
        </w:rPr>
        <w:t xml:space="preserve">Ban Thường vụ Tỉnh ủy ban hành Công văn số 1148-CV/TU, ngày 12/5/2010 về việc triển khai, quán triệt thực hiện Kết luận số 62-KL/TW </w:t>
      </w:r>
      <w:r w:rsidRPr="00C7416C">
        <w:rPr>
          <w:i/>
          <w:sz w:val="28"/>
          <w:szCs w:val="28"/>
        </w:rPr>
        <w:t>(gọi tắt là Công văn số 1148-CV/TU),</w:t>
      </w:r>
      <w:r w:rsidRPr="00C7416C">
        <w:rPr>
          <w:color w:val="0070C0"/>
          <w:sz w:val="28"/>
          <w:szCs w:val="28"/>
        </w:rPr>
        <w:t xml:space="preserve"> </w:t>
      </w:r>
      <w:r w:rsidRPr="00C7416C">
        <w:rPr>
          <w:sz w:val="28"/>
          <w:szCs w:val="28"/>
        </w:rPr>
        <w:t xml:space="preserve">Nghị quyết </w:t>
      </w:r>
      <w:r w:rsidR="004657E0">
        <w:rPr>
          <w:sz w:val="28"/>
          <w:szCs w:val="28"/>
        </w:rPr>
        <w:t xml:space="preserve">số </w:t>
      </w:r>
      <w:r w:rsidRPr="00C7416C">
        <w:rPr>
          <w:sz w:val="28"/>
          <w:szCs w:val="28"/>
        </w:rPr>
        <w:t>06-NQ/TU, ngày 21/7/2016 của Ban Chấp hành Đảng bộ tỉnh về “Nâng cao chất lượng hoạt động của Mặt trận Tổ quốc và các đoàn thể chính trị - xã hội trên địa bàn tỉnh giai đoạn 2016 - 2020 và những năm tiếp theo”, Kết luận số 154-KL/TU, ngày 16/11/2021 của Ban Thường vụ Tỉnh ủy về nâng cao chất lượng hoạt động của Mặt trận Tổ quốc và các đoàn thể chính trị - xã hội ở cơ sở. Trên cơ sở ch</w:t>
      </w:r>
      <w:r w:rsidR="007163DB">
        <w:rPr>
          <w:sz w:val="28"/>
          <w:szCs w:val="28"/>
        </w:rPr>
        <w:t xml:space="preserve">ỉ đạo của Ban Thường vụ Tỉnh ủy, </w:t>
      </w:r>
      <w:r w:rsidRPr="00C7416C">
        <w:rPr>
          <w:sz w:val="28"/>
          <w:szCs w:val="28"/>
        </w:rPr>
        <w:t>MTTQ, các tổ chức chính trị - xã hội tỉnh, các huyện, thị, thành ủy, đảng ủy trực thuộc Tỉnh ủy, các đảng ủy xã, phường, thị trấn đều ban hành văn bản triển khai thực hiện Kết luận số 62-KL/TW và Chỉ thị số 22-CT/TU.</w:t>
      </w:r>
    </w:p>
    <w:p w14:paraId="06164B67" w14:textId="07C04C56" w:rsidR="002E4F8C" w:rsidRPr="00C7416C" w:rsidRDefault="002E4F8C" w:rsidP="002E4F8C">
      <w:pPr>
        <w:spacing w:before="120" w:line="360" w:lineRule="exact"/>
        <w:ind w:firstLine="567"/>
        <w:jc w:val="both"/>
        <w:rPr>
          <w:b/>
          <w:sz w:val="28"/>
          <w:szCs w:val="28"/>
        </w:rPr>
      </w:pPr>
      <w:r w:rsidRPr="00C7416C">
        <w:rPr>
          <w:sz w:val="28"/>
          <w:szCs w:val="28"/>
        </w:rPr>
        <w:t xml:space="preserve">Định kỳ lãnh đạo, chỉ đạo các cấp ủy đảng, tổ chức sơ, tổng kết 05 năm, 10 năm, 15 năm thực hiện </w:t>
      </w:r>
      <w:r w:rsidRPr="00C7416C">
        <w:rPr>
          <w:spacing w:val="-8"/>
          <w:sz w:val="28"/>
          <w:szCs w:val="28"/>
        </w:rPr>
        <w:t xml:space="preserve">Kết luận </w:t>
      </w:r>
      <w:r w:rsidR="00C811C6">
        <w:rPr>
          <w:spacing w:val="-8"/>
          <w:sz w:val="28"/>
          <w:szCs w:val="28"/>
        </w:rPr>
        <w:t xml:space="preserve">số </w:t>
      </w:r>
      <w:r w:rsidRPr="00C7416C">
        <w:rPr>
          <w:spacing w:val="-8"/>
          <w:sz w:val="28"/>
          <w:szCs w:val="28"/>
        </w:rPr>
        <w:t>62-KL/TW và Chỉ thị số 22-CT/TU</w:t>
      </w:r>
      <w:r w:rsidRPr="00C7416C">
        <w:rPr>
          <w:sz w:val="28"/>
          <w:szCs w:val="28"/>
        </w:rPr>
        <w:t>.</w:t>
      </w:r>
    </w:p>
    <w:p w14:paraId="205762B8" w14:textId="77B330D3" w:rsidR="002E4F8C" w:rsidRPr="00C7416C" w:rsidRDefault="002E4F8C" w:rsidP="002E4F8C">
      <w:pPr>
        <w:spacing w:before="120" w:line="360" w:lineRule="exact"/>
        <w:ind w:firstLine="567"/>
        <w:jc w:val="both"/>
        <w:rPr>
          <w:b/>
          <w:spacing w:val="-8"/>
          <w:sz w:val="28"/>
          <w:szCs w:val="28"/>
        </w:rPr>
      </w:pPr>
      <w:r w:rsidRPr="00C7416C">
        <w:rPr>
          <w:b/>
          <w:sz w:val="28"/>
          <w:szCs w:val="28"/>
        </w:rPr>
        <w:t xml:space="preserve">3. Công tác kiểm tra, đôn đốc việc thực hiện </w:t>
      </w:r>
      <w:r w:rsidRPr="00C7416C">
        <w:rPr>
          <w:b/>
          <w:spacing w:val="-8"/>
          <w:sz w:val="28"/>
          <w:szCs w:val="28"/>
        </w:rPr>
        <w:t xml:space="preserve">Kết luận </w:t>
      </w:r>
      <w:r w:rsidR="0082284A">
        <w:rPr>
          <w:b/>
          <w:spacing w:val="-8"/>
          <w:sz w:val="28"/>
          <w:szCs w:val="28"/>
        </w:rPr>
        <w:t xml:space="preserve">số </w:t>
      </w:r>
      <w:r w:rsidRPr="00C7416C">
        <w:rPr>
          <w:b/>
          <w:spacing w:val="-8"/>
          <w:sz w:val="28"/>
          <w:szCs w:val="28"/>
        </w:rPr>
        <w:t>62-KL/TW và Chỉ thị số 22-CT/TU</w:t>
      </w:r>
    </w:p>
    <w:p w14:paraId="5372FE71" w14:textId="65B96A13" w:rsidR="002E4F8C" w:rsidRPr="00BA0F21" w:rsidRDefault="002E4F8C" w:rsidP="0059629F">
      <w:pPr>
        <w:spacing w:before="120" w:line="380" w:lineRule="exact"/>
        <w:ind w:firstLine="567"/>
        <w:jc w:val="both"/>
        <w:rPr>
          <w:sz w:val="28"/>
          <w:szCs w:val="28"/>
        </w:rPr>
      </w:pPr>
      <w:r w:rsidRPr="00BA0F21">
        <w:rPr>
          <w:sz w:val="28"/>
          <w:szCs w:val="28"/>
        </w:rPr>
        <w:t xml:space="preserve">Hàng năm, trong quá trình kiểm tra việc thực hiện </w:t>
      </w:r>
      <w:r w:rsidR="00B42F6F" w:rsidRPr="00BA0F21">
        <w:rPr>
          <w:sz w:val="28"/>
          <w:szCs w:val="28"/>
        </w:rPr>
        <w:t xml:space="preserve">Nghị </w:t>
      </w:r>
      <w:r w:rsidRPr="00BA0F21">
        <w:rPr>
          <w:sz w:val="28"/>
          <w:szCs w:val="28"/>
        </w:rPr>
        <w:t>quyết về phát triển kinh tế - xã hội và công tác xây dựng Đảng, Tỉnh ủy, Ủy ban nhân dân tỉnh lồng ghép kiểm tra</w:t>
      </w:r>
      <w:r w:rsidRPr="00BA0F21">
        <w:rPr>
          <w:sz w:val="28"/>
          <w:szCs w:val="28"/>
          <w:vertAlign w:val="superscript"/>
        </w:rPr>
        <w:t xml:space="preserve"> </w:t>
      </w:r>
      <w:r w:rsidRPr="00BA0F21">
        <w:rPr>
          <w:sz w:val="28"/>
          <w:szCs w:val="28"/>
        </w:rPr>
        <w:t>việc thực hiện các nhiệm vụ nêu trong Kết luận số 62-KL/TW, Chỉ thị số 22-CT/TU, Công văn số 1148-CV/TU và các văn bản có liên quan đến MTTQ và các tổ chức chính trị - xã hội. Qua đó kịp thời đôn đốc, nhắc nhở các địa phương, đơn vị khắc phục những hạn chế, khó khăn trong quá trình triển khai thực hiện Kết luận số 62-KL/TW, Chỉ thị số 22-CT/TU. Hệ thống Dân vận, MTTQ, các tổ chức chính trị - xã hội lồng ghép</w:t>
      </w:r>
      <w:r w:rsidRPr="00BA0F21">
        <w:rPr>
          <w:color w:val="FF0000"/>
          <w:sz w:val="28"/>
          <w:szCs w:val="28"/>
        </w:rPr>
        <w:t xml:space="preserve"> </w:t>
      </w:r>
      <w:r w:rsidRPr="00BA0F21">
        <w:rPr>
          <w:sz w:val="28"/>
          <w:szCs w:val="28"/>
        </w:rPr>
        <w:t>vào các buổi khảo sát, làm việc định kỳ, hội nghị chuyên đề, tọa đàm… kiểm tra, nhắc nhở đôn đốc, đánh giá việc thực hiện Kết luận số 62-KL/TW, Chỉ thị số 22-CT/TU.</w:t>
      </w:r>
    </w:p>
    <w:p w14:paraId="7D980778" w14:textId="77777777" w:rsidR="002E4F8C" w:rsidRPr="00C7416C" w:rsidRDefault="002E4F8C" w:rsidP="0059629F">
      <w:pPr>
        <w:spacing w:before="120" w:line="380" w:lineRule="exact"/>
        <w:ind w:firstLine="567"/>
        <w:jc w:val="both"/>
        <w:rPr>
          <w:b/>
          <w:sz w:val="28"/>
          <w:szCs w:val="28"/>
        </w:rPr>
      </w:pPr>
      <w:r w:rsidRPr="00C7416C">
        <w:rPr>
          <w:b/>
          <w:sz w:val="28"/>
          <w:szCs w:val="28"/>
        </w:rPr>
        <w:t>III. KẾT QUẢ THỰC HIỆN KẾT LUẬN SỐ 62-KL/TW VÀ CHỈ THỊ SỐ 22-CT/TU</w:t>
      </w:r>
    </w:p>
    <w:p w14:paraId="4C637F4E" w14:textId="77777777" w:rsidR="002E4F8C" w:rsidRPr="00C7416C" w:rsidRDefault="002E4F8C" w:rsidP="0059629F">
      <w:pPr>
        <w:spacing w:before="120" w:line="380" w:lineRule="exact"/>
        <w:ind w:firstLine="567"/>
        <w:jc w:val="both"/>
        <w:rPr>
          <w:rStyle w:val="noidunggioithieu1"/>
          <w:b/>
          <w:sz w:val="28"/>
          <w:szCs w:val="28"/>
        </w:rPr>
      </w:pPr>
      <w:r w:rsidRPr="00C7416C">
        <w:rPr>
          <w:b/>
          <w:sz w:val="28"/>
          <w:szCs w:val="28"/>
        </w:rPr>
        <w:t>1</w:t>
      </w:r>
      <w:r w:rsidRPr="00C7416C">
        <w:rPr>
          <w:rStyle w:val="noidunggioithieu1"/>
          <w:b/>
          <w:sz w:val="28"/>
          <w:szCs w:val="28"/>
        </w:rPr>
        <w:t>. Nâng cao nhận thức về vai trò, trách nhiệm của Đảng, chính quyền đối với MTTQ và các tổ chức chính trị - xã hội</w:t>
      </w:r>
    </w:p>
    <w:p w14:paraId="20179ECA" w14:textId="3F3AA9F1" w:rsidR="002E4F8C" w:rsidRPr="00C7416C" w:rsidRDefault="002E4F8C" w:rsidP="0059629F">
      <w:pPr>
        <w:tabs>
          <w:tab w:val="left" w:pos="8460"/>
        </w:tabs>
        <w:spacing w:before="120" w:line="380" w:lineRule="exact"/>
        <w:ind w:firstLine="567"/>
        <w:jc w:val="both"/>
        <w:rPr>
          <w:sz w:val="28"/>
          <w:szCs w:val="28"/>
        </w:rPr>
      </w:pPr>
      <w:r w:rsidRPr="00C7416C">
        <w:rPr>
          <w:sz w:val="28"/>
          <w:szCs w:val="28"/>
        </w:rPr>
        <w:t xml:space="preserve">Qua việc triển khai, quán triệt Kết luận số 62-KL/TW và Chỉ thị số 22-CT/TU, nhận thức của các cấp ủy đảng, chính quyền đối với tổ chức và hoạt động của </w:t>
      </w:r>
      <w:r w:rsidRPr="00C7416C">
        <w:rPr>
          <w:spacing w:val="-8"/>
          <w:sz w:val="28"/>
          <w:szCs w:val="28"/>
        </w:rPr>
        <w:t xml:space="preserve">MTTQ và các tổ chức chính trị - xã hội </w:t>
      </w:r>
      <w:r w:rsidRPr="00C7416C">
        <w:rPr>
          <w:sz w:val="28"/>
          <w:szCs w:val="28"/>
        </w:rPr>
        <w:t xml:space="preserve">có nhiều chuyển biến tích cực, các cấp ủy đảng đã xác định rõ hơn chức năng, nhiệm vụ và giải quyết đúng đắn mối quan hệ giữa Đảng lãnh đạo, Nhà nước quản lý, </w:t>
      </w:r>
      <w:r w:rsidR="00EA20C5" w:rsidRPr="00C7416C">
        <w:rPr>
          <w:sz w:val="28"/>
          <w:szCs w:val="28"/>
        </w:rPr>
        <w:t xml:space="preserve">Nhân </w:t>
      </w:r>
      <w:r w:rsidRPr="00C7416C">
        <w:rPr>
          <w:sz w:val="28"/>
          <w:szCs w:val="28"/>
        </w:rPr>
        <w:t xml:space="preserve">dân làm chủ thông qua vai trò của </w:t>
      </w:r>
      <w:r w:rsidRPr="00C7416C">
        <w:rPr>
          <w:spacing w:val="-8"/>
          <w:sz w:val="28"/>
          <w:szCs w:val="28"/>
        </w:rPr>
        <w:t>MTTQ và các tổ chức chính trị - xã hội</w:t>
      </w:r>
      <w:r w:rsidRPr="00C7416C">
        <w:rPr>
          <w:sz w:val="28"/>
          <w:szCs w:val="28"/>
        </w:rPr>
        <w:t xml:space="preserve">; tạo điều kiện thuận lợi cho </w:t>
      </w:r>
      <w:r w:rsidRPr="00C7416C">
        <w:rPr>
          <w:spacing w:val="-8"/>
          <w:sz w:val="28"/>
          <w:szCs w:val="28"/>
        </w:rPr>
        <w:t>MTTQ và các tổ chức chính trị - xã hội trong việc</w:t>
      </w:r>
      <w:r w:rsidRPr="00C7416C">
        <w:rPr>
          <w:sz w:val="28"/>
          <w:szCs w:val="28"/>
        </w:rPr>
        <w:t xml:space="preserve"> tổ chức cho đoàn viên, hội viên và quần chúng </w:t>
      </w:r>
      <w:r w:rsidR="00346390" w:rsidRPr="00C7416C">
        <w:rPr>
          <w:sz w:val="28"/>
          <w:szCs w:val="28"/>
        </w:rPr>
        <w:t xml:space="preserve">Nhân </w:t>
      </w:r>
      <w:r w:rsidRPr="00C7416C">
        <w:rPr>
          <w:sz w:val="28"/>
          <w:szCs w:val="28"/>
        </w:rPr>
        <w:t xml:space="preserve">dân được tham gia góp ý xây dựng Đảng, xây dựng chính quyền trong sạch vững mạnh; các chương trình, dự án phát triển kinh tế, văn hóa, xã hội của địa phương đều có sự tham gia góp ý, giám sát, phản biện của MTTQ các tổ chức chính trị - xã hội và </w:t>
      </w:r>
      <w:r w:rsidR="00BD679E" w:rsidRPr="00C7416C">
        <w:rPr>
          <w:sz w:val="28"/>
          <w:szCs w:val="28"/>
        </w:rPr>
        <w:t xml:space="preserve">Nhân </w:t>
      </w:r>
      <w:r w:rsidRPr="00C7416C">
        <w:rPr>
          <w:sz w:val="28"/>
          <w:szCs w:val="28"/>
        </w:rPr>
        <w:t>dân.</w:t>
      </w:r>
    </w:p>
    <w:p w14:paraId="453381DA" w14:textId="68B6B422" w:rsidR="002E4F8C" w:rsidRPr="00C7416C" w:rsidRDefault="002E4F8C" w:rsidP="0059629F">
      <w:pPr>
        <w:pStyle w:val="Normal1"/>
        <w:rPr>
          <w:color w:val="FF0000"/>
        </w:rPr>
      </w:pPr>
      <w:r w:rsidRPr="00C7416C">
        <w:rPr>
          <w:color w:val="000000"/>
        </w:rPr>
        <w:t>Chỉ đạo tổ chức sơ</w:t>
      </w:r>
      <w:r w:rsidR="00581E3D">
        <w:rPr>
          <w:color w:val="000000"/>
        </w:rPr>
        <w:t xml:space="preserve"> kết</w:t>
      </w:r>
      <w:r w:rsidRPr="00C7416C">
        <w:rPr>
          <w:color w:val="000000"/>
        </w:rPr>
        <w:t>, tổng kết</w:t>
      </w:r>
      <w:r w:rsidRPr="00C7416C">
        <w:rPr>
          <w:color w:val="000000"/>
          <w:vertAlign w:val="superscript"/>
        </w:rPr>
        <w:t>[</w:t>
      </w:r>
      <w:r w:rsidRPr="00C7416C">
        <w:rPr>
          <w:rStyle w:val="FootnoteReference"/>
          <w:color w:val="000000"/>
          <w:spacing w:val="-8"/>
        </w:rPr>
        <w:footnoteReference w:id="1"/>
      </w:r>
      <w:r w:rsidRPr="00C7416C">
        <w:rPr>
          <w:color w:val="000000"/>
          <w:vertAlign w:val="superscript"/>
        </w:rPr>
        <w:t>]</w:t>
      </w:r>
      <w:r w:rsidRPr="00C7416C">
        <w:rPr>
          <w:color w:val="000000"/>
        </w:rPr>
        <w:t>,</w:t>
      </w:r>
      <w:r w:rsidRPr="00C7416C">
        <w:t xml:space="preserve"> kiểm tra, giám sát</w:t>
      </w:r>
      <w:r w:rsidRPr="00C7416C">
        <w:rPr>
          <w:vertAlign w:val="superscript"/>
        </w:rPr>
        <w:t>[</w:t>
      </w:r>
      <w:r w:rsidRPr="00C7416C">
        <w:rPr>
          <w:rStyle w:val="FootnoteReference"/>
          <w:spacing w:val="-8"/>
        </w:rPr>
        <w:footnoteReference w:id="2"/>
      </w:r>
      <w:r w:rsidRPr="00C7416C">
        <w:rPr>
          <w:vertAlign w:val="superscript"/>
        </w:rPr>
        <w:t>]</w:t>
      </w:r>
      <w:r w:rsidRPr="00C7416C">
        <w:t xml:space="preserve"> các nghị quyết của Trung </w:t>
      </w:r>
      <w:r w:rsidRPr="00BA0F21">
        <w:rPr>
          <w:spacing w:val="-8"/>
        </w:rPr>
        <w:t>ương, của Tỉnh ủy về công tác dân vận, MTTQ và các tổ chức chính trị - xã hội; đồng thời,</w:t>
      </w:r>
      <w:r w:rsidRPr="00C7416C">
        <w:t xml:space="preserve"> đưa nội dung lãnh đạo xây dựng MTTQ và các tổ chức chính trị - xã hội vững mạnh thành một trong những tiêu chuẩn đánh giá mức độ hoàn thành nhiệm vụ, góp phần nâng cao chất lượng, hiệu quả hoạt động của MTTQ và các tổ chức chính trị - xã hội các cấp trong tỉnh. Kết quả phân loại cuối năm 2016 </w:t>
      </w:r>
      <w:r w:rsidRPr="00BA0F21">
        <w:rPr>
          <w:spacing w:val="-6"/>
        </w:rPr>
        <w:t xml:space="preserve">có 366/380, đạt 96,32% tổ chức chính trị - xã hội ở cơ sở được đánh giá vững mạnh; </w:t>
      </w:r>
      <w:r w:rsidRPr="00C7416C">
        <w:t>năm 2023 có 375</w:t>
      </w:r>
      <w:r w:rsidRPr="00BA0F21">
        <w:rPr>
          <w:spacing w:val="-6"/>
        </w:rPr>
        <w:t>/375, đạt 100% tổ chức chính trị - xã hội ở cơ sở được đánh giá vững mạnh.</w:t>
      </w:r>
    </w:p>
    <w:p w14:paraId="64095332" w14:textId="21BAF908" w:rsidR="002E4F8C" w:rsidRPr="00C7416C" w:rsidRDefault="002E4F8C" w:rsidP="002E4F8C">
      <w:pPr>
        <w:spacing w:before="120" w:line="360" w:lineRule="exact"/>
        <w:ind w:firstLine="567"/>
        <w:jc w:val="both"/>
        <w:rPr>
          <w:rStyle w:val="noidunggioithieu1"/>
          <w:b/>
          <w:sz w:val="28"/>
          <w:szCs w:val="28"/>
        </w:rPr>
      </w:pPr>
      <w:r w:rsidRPr="00C7416C">
        <w:rPr>
          <w:rStyle w:val="noidunggioithieu1"/>
          <w:b/>
          <w:sz w:val="28"/>
          <w:szCs w:val="28"/>
        </w:rPr>
        <w:t xml:space="preserve">2. Nâng cao chất lượng các cuộc vận động, các phong trào thi đua yêu nước trên các lĩnh vực của đời sống xã hội; chăm lo và bảo vệ lợi ích hợp pháp, chính đáng của đoàn viên, hội viên và </w:t>
      </w:r>
      <w:r w:rsidR="001B4CE8" w:rsidRPr="00C7416C">
        <w:rPr>
          <w:rStyle w:val="noidunggioithieu1"/>
          <w:b/>
          <w:sz w:val="28"/>
          <w:szCs w:val="28"/>
        </w:rPr>
        <w:t xml:space="preserve">Nhân </w:t>
      </w:r>
      <w:r w:rsidRPr="00C7416C">
        <w:rPr>
          <w:rStyle w:val="noidunggioithieu1"/>
          <w:b/>
          <w:sz w:val="28"/>
          <w:szCs w:val="28"/>
        </w:rPr>
        <w:t>dân</w:t>
      </w:r>
    </w:p>
    <w:p w14:paraId="54C99E8C" w14:textId="173C0158" w:rsidR="002E4F8C" w:rsidRPr="00C7416C" w:rsidRDefault="002E4F8C" w:rsidP="002E4F8C">
      <w:pPr>
        <w:spacing w:before="120" w:line="360" w:lineRule="exact"/>
        <w:ind w:firstLine="567"/>
        <w:jc w:val="both"/>
        <w:rPr>
          <w:rStyle w:val="noidunggioithieu1"/>
          <w:color w:val="000000"/>
          <w:spacing w:val="-2"/>
          <w:sz w:val="28"/>
          <w:szCs w:val="28"/>
        </w:rPr>
      </w:pPr>
      <w:r w:rsidRPr="00C7416C">
        <w:rPr>
          <w:rStyle w:val="noidunggioithieu1"/>
          <w:spacing w:val="-2"/>
          <w:sz w:val="28"/>
          <w:szCs w:val="28"/>
        </w:rPr>
        <w:t>Các cuộc vận động,</w:t>
      </w:r>
      <w:r w:rsidRPr="00C7416C">
        <w:rPr>
          <w:sz w:val="28"/>
          <w:szCs w:val="28"/>
        </w:rPr>
        <w:t xml:space="preserve"> </w:t>
      </w:r>
      <w:r w:rsidRPr="00C7416C">
        <w:rPr>
          <w:rStyle w:val="noidunggioithieu1"/>
          <w:spacing w:val="-2"/>
          <w:sz w:val="28"/>
          <w:szCs w:val="28"/>
        </w:rPr>
        <w:t xml:space="preserve">phong trào thi đua của MTTQ và các tổ chức chính trị - xã hội phát động ngày càng đi vào nề nếp, nâng cao chất lượng, hiệu quả, từng bước đáp ứng yêu cầu của đoàn viên, hội viên và </w:t>
      </w:r>
      <w:r w:rsidR="000E72C0" w:rsidRPr="00C7416C">
        <w:rPr>
          <w:rStyle w:val="noidunggioithieu1"/>
          <w:spacing w:val="-2"/>
          <w:sz w:val="28"/>
          <w:szCs w:val="28"/>
        </w:rPr>
        <w:t xml:space="preserve">Nhân </w:t>
      </w:r>
      <w:r w:rsidRPr="00C7416C">
        <w:rPr>
          <w:rStyle w:val="noidunggioithieu1"/>
          <w:spacing w:val="-2"/>
          <w:sz w:val="28"/>
          <w:szCs w:val="28"/>
        </w:rPr>
        <w:t>dân; thông qua thực hiện cuộc vận động: “Toàn dân đoàn kết xây dựng nông thôn mới, đô thị văn minh”, “Ngày vì người nghèo, người Việt Nam ưu tiên dùng hàng Việt Nam”; Phong trào: thi đua lao động giỏi, lao động sáng tạo, xanh - sạch - đẹp, an toàn vệ sinh lao động; Nông dân thi đua sản xuất kinh doanh giỏi; Phụ nữ tích cực học tập lao động sáng tạo, xây dựng gia đình hạnh phúc, cuộc vận động “Gia đình 05 không, 03 sạch”;</w:t>
      </w:r>
      <w:r w:rsidRPr="00C7416C">
        <w:rPr>
          <w:rStyle w:val="noidunggioithieu1"/>
          <w:sz w:val="28"/>
          <w:szCs w:val="28"/>
        </w:rPr>
        <w:t xml:space="preserve"> xung kích phát triển kinh tế, xã hội và bảo vệ Tổ quốc; đồng hành với thanh niên lập thân, lập nghiệp; Cựu Chiến binh gương mẫu, giúp nhau xóa đói, giảm nghèo,… </w:t>
      </w:r>
      <w:r w:rsidRPr="00C7416C">
        <w:rPr>
          <w:rStyle w:val="noidunggioithieu1"/>
          <w:spacing w:val="-2"/>
          <w:sz w:val="28"/>
          <w:szCs w:val="28"/>
        </w:rPr>
        <w:t xml:space="preserve">MTTQ và các </w:t>
      </w:r>
      <w:r w:rsidR="003B0038">
        <w:rPr>
          <w:rStyle w:val="noidunggioithieu1"/>
          <w:spacing w:val="-2"/>
          <w:sz w:val="28"/>
          <w:szCs w:val="28"/>
        </w:rPr>
        <w:t xml:space="preserve">tổ chức </w:t>
      </w:r>
      <w:r w:rsidR="00CC5041">
        <w:rPr>
          <w:rStyle w:val="noidunggioithieu1"/>
          <w:spacing w:val="-2"/>
          <w:sz w:val="28"/>
          <w:szCs w:val="28"/>
        </w:rPr>
        <w:t xml:space="preserve">chính trị - xã hội </w:t>
      </w:r>
      <w:r w:rsidRPr="00C7416C">
        <w:rPr>
          <w:rStyle w:val="noidunggioithieu1"/>
          <w:spacing w:val="-2"/>
          <w:sz w:val="28"/>
          <w:szCs w:val="28"/>
        </w:rPr>
        <w:t xml:space="preserve">trong tỉnh đã chăm lo tốt hơn đời sống vật chất và tinh thần cho đoàn viên, hội viên và </w:t>
      </w:r>
      <w:r w:rsidR="0097703B" w:rsidRPr="00C7416C">
        <w:rPr>
          <w:rStyle w:val="noidunggioithieu1"/>
          <w:spacing w:val="-2"/>
          <w:sz w:val="28"/>
          <w:szCs w:val="28"/>
        </w:rPr>
        <w:t xml:space="preserve">Nhân </w:t>
      </w:r>
      <w:r w:rsidRPr="00C7416C">
        <w:rPr>
          <w:rStyle w:val="noidunggioithieu1"/>
          <w:spacing w:val="-2"/>
          <w:sz w:val="28"/>
          <w:szCs w:val="28"/>
        </w:rPr>
        <w:t>dân</w:t>
      </w:r>
      <w:r w:rsidRPr="00C7416C">
        <w:rPr>
          <w:rStyle w:val="noidunggioithieu1"/>
          <w:spacing w:val="-2"/>
          <w:sz w:val="28"/>
          <w:szCs w:val="28"/>
          <w:vertAlign w:val="superscript"/>
        </w:rPr>
        <w:t>[</w:t>
      </w:r>
      <w:r w:rsidRPr="00C7416C">
        <w:rPr>
          <w:rStyle w:val="FootnoteReference"/>
          <w:spacing w:val="-8"/>
          <w:sz w:val="28"/>
          <w:szCs w:val="28"/>
        </w:rPr>
        <w:footnoteReference w:id="3"/>
      </w:r>
      <w:r w:rsidRPr="00C7416C">
        <w:rPr>
          <w:rStyle w:val="noidunggioithieu1"/>
          <w:spacing w:val="-2"/>
          <w:sz w:val="28"/>
          <w:szCs w:val="28"/>
          <w:vertAlign w:val="superscript"/>
        </w:rPr>
        <w:t>]</w:t>
      </w:r>
      <w:r w:rsidRPr="00C7416C">
        <w:rPr>
          <w:rStyle w:val="noidunggioithieu1"/>
          <w:spacing w:val="-2"/>
          <w:sz w:val="28"/>
          <w:szCs w:val="28"/>
        </w:rPr>
        <w:t>, góp phần xây dựng thành công 37 xã đạt tiêu chuẩn xã nông thôn mới, trong đó 7 xã nông thôn mới nâng cao, 3 đơn vị cấp huyện đạt tiêu chuẩn nông thôn mới.</w:t>
      </w:r>
    </w:p>
    <w:p w14:paraId="55D44497" w14:textId="77777777" w:rsidR="002E4F8C" w:rsidRPr="00C7416C" w:rsidRDefault="002E4F8C" w:rsidP="002E4F8C">
      <w:pPr>
        <w:spacing w:before="120" w:line="360" w:lineRule="exact"/>
        <w:ind w:firstLine="567"/>
        <w:jc w:val="both"/>
        <w:rPr>
          <w:sz w:val="28"/>
          <w:szCs w:val="28"/>
        </w:rPr>
      </w:pPr>
      <w:r w:rsidRPr="00C7416C">
        <w:rPr>
          <w:rStyle w:val="noidunggioithieu1"/>
          <w:spacing w:val="-2"/>
          <w:sz w:val="28"/>
          <w:szCs w:val="28"/>
        </w:rPr>
        <w:t xml:space="preserve">MTTQ và các tổ chức chính trị - xã hội phối hợp tổ chức đào tạo nghề cho 126.811 lượt thành viên đoàn viên, hội viên; hướng dẫn xây dựng 790 tổ hợp tác, với </w:t>
      </w:r>
      <w:r w:rsidRPr="00C7416C">
        <w:rPr>
          <w:sz w:val="28"/>
          <w:szCs w:val="28"/>
        </w:rPr>
        <w:t xml:space="preserve">11.478 </w:t>
      </w:r>
      <w:r w:rsidRPr="00C7416C">
        <w:rPr>
          <w:rStyle w:val="noidunggioithieu1"/>
          <w:spacing w:val="-2"/>
          <w:sz w:val="28"/>
          <w:szCs w:val="28"/>
        </w:rPr>
        <w:t xml:space="preserve">thành viên và </w:t>
      </w:r>
      <w:r w:rsidRPr="00C7416C">
        <w:rPr>
          <w:sz w:val="28"/>
          <w:szCs w:val="28"/>
        </w:rPr>
        <w:t xml:space="preserve">22.026 mô hình làm ăn có hiệu quả. </w:t>
      </w:r>
    </w:p>
    <w:p w14:paraId="4B5825A1" w14:textId="75D3E899" w:rsidR="002E4F8C" w:rsidRPr="00C7416C" w:rsidRDefault="002E4F8C" w:rsidP="002E4F8C">
      <w:pPr>
        <w:spacing w:before="120" w:line="360" w:lineRule="exact"/>
        <w:ind w:firstLine="567"/>
        <w:jc w:val="both"/>
        <w:rPr>
          <w:rStyle w:val="noidunggioithieu1"/>
          <w:b/>
          <w:sz w:val="28"/>
          <w:szCs w:val="28"/>
        </w:rPr>
      </w:pPr>
      <w:r w:rsidRPr="00C7416C">
        <w:rPr>
          <w:rStyle w:val="noidunggioithieu1"/>
          <w:b/>
          <w:sz w:val="28"/>
          <w:szCs w:val="28"/>
        </w:rPr>
        <w:t xml:space="preserve">3. Đa dạng hóa các hình thức tập hợp </w:t>
      </w:r>
      <w:r w:rsidR="00AF6D4E" w:rsidRPr="00C7416C">
        <w:rPr>
          <w:rStyle w:val="noidunggioithieu1"/>
          <w:b/>
          <w:sz w:val="28"/>
          <w:szCs w:val="28"/>
        </w:rPr>
        <w:t xml:space="preserve">Nhân </w:t>
      </w:r>
      <w:r w:rsidRPr="00C7416C">
        <w:rPr>
          <w:rStyle w:val="noidunggioithieu1"/>
          <w:b/>
          <w:sz w:val="28"/>
          <w:szCs w:val="28"/>
        </w:rPr>
        <w:t>dân và tập trung hướng mạnh các hoạt động về cơ sở; phát huy quyền chủ động, sáng tạo của M</w:t>
      </w:r>
      <w:r w:rsidR="003610ED">
        <w:rPr>
          <w:rStyle w:val="noidunggioithieu1"/>
          <w:b/>
          <w:sz w:val="28"/>
          <w:szCs w:val="28"/>
        </w:rPr>
        <w:t xml:space="preserve">TTQ </w:t>
      </w:r>
      <w:r w:rsidRPr="00C7416C">
        <w:rPr>
          <w:rStyle w:val="noidunggioithieu1"/>
          <w:b/>
          <w:sz w:val="28"/>
          <w:szCs w:val="28"/>
        </w:rPr>
        <w:t xml:space="preserve">và các tổ chức chính trị - xã hội trong công tác vận động </w:t>
      </w:r>
      <w:r w:rsidR="002B5515" w:rsidRPr="00C7416C">
        <w:rPr>
          <w:rStyle w:val="noidunggioithieu1"/>
          <w:b/>
          <w:sz w:val="28"/>
          <w:szCs w:val="28"/>
        </w:rPr>
        <w:t xml:space="preserve">Nhân </w:t>
      </w:r>
      <w:r w:rsidRPr="00C7416C">
        <w:rPr>
          <w:rStyle w:val="noidunggioithieu1"/>
          <w:b/>
          <w:sz w:val="28"/>
          <w:szCs w:val="28"/>
        </w:rPr>
        <w:t>dân phù hợp với đặc điểm địa phương, cơ sở</w:t>
      </w:r>
    </w:p>
    <w:p w14:paraId="0FA863FD" w14:textId="1F35628A" w:rsidR="002E4F8C" w:rsidRPr="00C7416C" w:rsidRDefault="002E4F8C" w:rsidP="002E4F8C">
      <w:pPr>
        <w:spacing w:before="120" w:line="360" w:lineRule="exact"/>
        <w:ind w:firstLine="567"/>
        <w:jc w:val="both"/>
        <w:rPr>
          <w:sz w:val="28"/>
          <w:szCs w:val="28"/>
        </w:rPr>
      </w:pPr>
      <w:r w:rsidRPr="00C7416C">
        <w:rPr>
          <w:sz w:val="28"/>
          <w:szCs w:val="28"/>
        </w:rPr>
        <w:t xml:space="preserve">Chương trình công tác hàng năm, </w:t>
      </w:r>
      <w:r w:rsidRPr="00C7416C">
        <w:rPr>
          <w:rStyle w:val="noidunggioithieu1"/>
          <w:spacing w:val="-2"/>
          <w:sz w:val="28"/>
          <w:szCs w:val="28"/>
        </w:rPr>
        <w:t xml:space="preserve">MTTQ và các tổ chức chính trị - xã hội </w:t>
      </w:r>
      <w:r w:rsidRPr="00C7416C">
        <w:rPr>
          <w:sz w:val="28"/>
          <w:szCs w:val="28"/>
        </w:rPr>
        <w:t xml:space="preserve">quan tâm thực hiện tốt chủ trương tập trung hoạt động về cơ sở, đa dạng hóa các hình thức tập hợp </w:t>
      </w:r>
      <w:r w:rsidR="00FF4A6B" w:rsidRPr="00C7416C">
        <w:rPr>
          <w:sz w:val="28"/>
          <w:szCs w:val="28"/>
        </w:rPr>
        <w:t xml:space="preserve">Nhân </w:t>
      </w:r>
      <w:r w:rsidRPr="00C7416C">
        <w:rPr>
          <w:sz w:val="28"/>
          <w:szCs w:val="28"/>
        </w:rPr>
        <w:t>dân tham gia vào tổ chức</w:t>
      </w:r>
      <w:r w:rsidRPr="00C7416C">
        <w:rPr>
          <w:sz w:val="28"/>
          <w:szCs w:val="28"/>
          <w:vertAlign w:val="superscript"/>
        </w:rPr>
        <w:t>[</w:t>
      </w:r>
      <w:r w:rsidRPr="00C7416C">
        <w:rPr>
          <w:rStyle w:val="FootnoteReference"/>
          <w:spacing w:val="-8"/>
          <w:sz w:val="28"/>
          <w:szCs w:val="28"/>
        </w:rPr>
        <w:footnoteReference w:id="4"/>
      </w:r>
      <w:r w:rsidRPr="00C7416C">
        <w:rPr>
          <w:sz w:val="28"/>
          <w:szCs w:val="28"/>
          <w:vertAlign w:val="superscript"/>
        </w:rPr>
        <w:t>]</w:t>
      </w:r>
      <w:r w:rsidRPr="00C7416C">
        <w:rPr>
          <w:sz w:val="28"/>
          <w:szCs w:val="28"/>
        </w:rPr>
        <w:t xml:space="preserve">. Đổi mới nâng cao chất lượng, hình thức tuyên truyền “Ba chung”, “Hình thức tập trung, nội dung thiết thực, hành động quyết liệt”,… phù hợp với từng đối tượng, thành phần, giới tính, độ tuổi, đoàn viên, hội viên; thường xuyên cử cán bộ cấp tỉnh, huyện và cơ sở tham gia sinh hoạt với chi đoàn, chi hội định kỳ; các hoạt động, phong trào thường xuyên được tổ chức tại cộng đồng dân cư, xã, phường, thị trấn, gắn với nắm chặt tình hình tư tưởng, tâm tư nguyện vọng, bức xúc, kiến nghị của đoàn viên, hội viên, </w:t>
      </w:r>
      <w:r w:rsidR="00313E10" w:rsidRPr="00C7416C">
        <w:rPr>
          <w:sz w:val="28"/>
          <w:szCs w:val="28"/>
        </w:rPr>
        <w:t xml:space="preserve">Nhân </w:t>
      </w:r>
      <w:r w:rsidRPr="00C7416C">
        <w:rPr>
          <w:sz w:val="28"/>
          <w:szCs w:val="28"/>
        </w:rPr>
        <w:t>dân, kịp thời tham mưu đề xuất với cấp ủy, chính quyền địa phương có biện pháp giải quyết phù hợp.</w:t>
      </w:r>
    </w:p>
    <w:p w14:paraId="4A1093DC" w14:textId="48D0D7A9" w:rsidR="002E4F8C" w:rsidRPr="00C7416C" w:rsidRDefault="002E4F8C" w:rsidP="002E4F8C">
      <w:pPr>
        <w:tabs>
          <w:tab w:val="left" w:pos="8241"/>
        </w:tabs>
        <w:spacing w:before="120" w:line="360" w:lineRule="exact"/>
        <w:ind w:firstLine="567"/>
        <w:jc w:val="both"/>
        <w:rPr>
          <w:color w:val="000000"/>
          <w:spacing w:val="-10"/>
          <w:sz w:val="28"/>
          <w:szCs w:val="28"/>
        </w:rPr>
      </w:pPr>
      <w:r w:rsidRPr="00C7416C">
        <w:rPr>
          <w:sz w:val="28"/>
          <w:szCs w:val="28"/>
        </w:rPr>
        <w:t xml:space="preserve">MTTQ và các tổ chức chính trị - xã hội thường xuyên chủ động phối hợp các đơn vị tổ chức, cơ quan kịp thời hòa giải, giải quyết các mâu thuẫn trong nội bộ nhân dân; chăm lo và bảo vệ quyền và lợi ích hợp pháp, chính đáng của đoàn viên, hội viên và các tầng lớp </w:t>
      </w:r>
      <w:r w:rsidR="00FA0C63" w:rsidRPr="00C7416C">
        <w:rPr>
          <w:sz w:val="28"/>
          <w:szCs w:val="28"/>
        </w:rPr>
        <w:t xml:space="preserve">Nhân </w:t>
      </w:r>
      <w:r w:rsidRPr="00C7416C">
        <w:rPr>
          <w:sz w:val="28"/>
          <w:szCs w:val="28"/>
        </w:rPr>
        <w:t>dân. P</w:t>
      </w:r>
      <w:r w:rsidRPr="00BA0F21">
        <w:rPr>
          <w:spacing w:val="-10"/>
          <w:sz w:val="28"/>
          <w:szCs w:val="28"/>
        </w:rPr>
        <w:t xml:space="preserve">hát huy tốt chức năng giám sát, phản biện, góp ý xây dựng Đảng, xây dựng chính quyền theo </w:t>
      </w:r>
      <w:r w:rsidRPr="00C7416C">
        <w:rPr>
          <w:sz w:val="28"/>
          <w:szCs w:val="28"/>
        </w:rPr>
        <w:t xml:space="preserve">Quyết định </w:t>
      </w:r>
      <w:r w:rsidR="00786CC8">
        <w:rPr>
          <w:sz w:val="28"/>
          <w:szCs w:val="28"/>
        </w:rPr>
        <w:t xml:space="preserve">số </w:t>
      </w:r>
      <w:r w:rsidRPr="00C7416C">
        <w:rPr>
          <w:sz w:val="28"/>
          <w:szCs w:val="28"/>
        </w:rPr>
        <w:t xml:space="preserve">217-QĐ/TW, ngày 12/12/2013 của Bộ Chính trị về ban hành Quy chế giám sát và phản biện xã hội của Mặt trận Tổ quốc Việt Nam và các đoàn thể chính trị - xã hội; </w:t>
      </w:r>
      <w:r w:rsidRPr="00C7416C">
        <w:rPr>
          <w:spacing w:val="-10"/>
          <w:sz w:val="28"/>
          <w:szCs w:val="28"/>
        </w:rPr>
        <w:t xml:space="preserve">Quyết định </w:t>
      </w:r>
      <w:r w:rsidR="00C93F0D">
        <w:rPr>
          <w:spacing w:val="-10"/>
          <w:sz w:val="28"/>
          <w:szCs w:val="28"/>
        </w:rPr>
        <w:t xml:space="preserve">số </w:t>
      </w:r>
      <w:r w:rsidRPr="00C7416C">
        <w:rPr>
          <w:spacing w:val="-10"/>
          <w:sz w:val="28"/>
          <w:szCs w:val="28"/>
        </w:rPr>
        <w:t xml:space="preserve">218-QĐ/TW ngày 12/12/2013 của Bộ Chính trị ban hành quy định về việc Mặt trận Tổ quốc Việt Nam, các đoàn thể chính trị - xã hội và </w:t>
      </w:r>
      <w:r w:rsidR="007474AB" w:rsidRPr="00C7416C">
        <w:rPr>
          <w:spacing w:val="-10"/>
          <w:sz w:val="28"/>
          <w:szCs w:val="28"/>
        </w:rPr>
        <w:t xml:space="preserve">Nhân </w:t>
      </w:r>
      <w:r w:rsidRPr="00C7416C">
        <w:rPr>
          <w:spacing w:val="-10"/>
          <w:sz w:val="28"/>
          <w:szCs w:val="28"/>
        </w:rPr>
        <w:t xml:space="preserve">dân tham gia góp ý xây dựng Đảng, xây dựng chính quyền; Quy định số 124-QĐ/TW ngày 02/02/2018 của Ban Bí thư về giám sát Mặt trận Tổ quốc Việt Nam, các tổ chức chính trị - xã hội và </w:t>
      </w:r>
      <w:r w:rsidR="00207B89" w:rsidRPr="00C7416C">
        <w:rPr>
          <w:spacing w:val="-10"/>
          <w:sz w:val="28"/>
          <w:szCs w:val="28"/>
        </w:rPr>
        <w:t xml:space="preserve">Nhân </w:t>
      </w:r>
      <w:r w:rsidRPr="00C7416C">
        <w:rPr>
          <w:spacing w:val="-10"/>
          <w:sz w:val="28"/>
          <w:szCs w:val="28"/>
        </w:rPr>
        <w:t>dân đối với việc tu dưỡng, rèn luyện đạo đức, lối sống của người đứng đầu, cán bộ chủ chốt và cán bộ, đảng viên</w:t>
      </w:r>
      <w:r w:rsidRPr="00C7416C">
        <w:rPr>
          <w:sz w:val="28"/>
          <w:szCs w:val="28"/>
          <w:vertAlign w:val="superscript"/>
        </w:rPr>
        <w:t>[</w:t>
      </w:r>
      <w:r w:rsidRPr="00C7416C">
        <w:rPr>
          <w:rStyle w:val="FootnoteReference"/>
          <w:spacing w:val="-8"/>
          <w:sz w:val="28"/>
          <w:szCs w:val="28"/>
        </w:rPr>
        <w:footnoteReference w:id="5"/>
      </w:r>
      <w:r w:rsidRPr="00C7416C">
        <w:rPr>
          <w:sz w:val="28"/>
          <w:szCs w:val="28"/>
          <w:vertAlign w:val="superscript"/>
        </w:rPr>
        <w:t>]</w:t>
      </w:r>
      <w:r w:rsidRPr="00C7416C">
        <w:rPr>
          <w:sz w:val="28"/>
          <w:szCs w:val="28"/>
        </w:rPr>
        <w:t>;</w:t>
      </w:r>
      <w:r w:rsidRPr="00BA0F21">
        <w:rPr>
          <w:spacing w:val="-10"/>
          <w:sz w:val="28"/>
          <w:szCs w:val="28"/>
        </w:rPr>
        <w:t xml:space="preserve"> </w:t>
      </w:r>
      <w:r w:rsidRPr="00C7416C">
        <w:rPr>
          <w:sz w:val="28"/>
          <w:szCs w:val="28"/>
        </w:rPr>
        <w:t xml:space="preserve">vận động tạo điều kiện cho cán bộ, đoàn viên, hội viên và </w:t>
      </w:r>
      <w:r w:rsidR="00317FFA" w:rsidRPr="00C7416C">
        <w:rPr>
          <w:sz w:val="28"/>
          <w:szCs w:val="28"/>
        </w:rPr>
        <w:t xml:space="preserve">Nhân </w:t>
      </w:r>
      <w:r w:rsidRPr="00C7416C">
        <w:rPr>
          <w:sz w:val="28"/>
          <w:szCs w:val="28"/>
        </w:rPr>
        <w:t>dân tham gia</w:t>
      </w:r>
      <w:r w:rsidRPr="00C7416C">
        <w:rPr>
          <w:color w:val="000000"/>
          <w:spacing w:val="-10"/>
          <w:sz w:val="28"/>
          <w:szCs w:val="28"/>
          <w:lang w:val="vi-VN"/>
        </w:rPr>
        <w:t xml:space="preserve"> </w:t>
      </w:r>
      <w:r w:rsidRPr="00C7416C">
        <w:rPr>
          <w:color w:val="000000"/>
          <w:spacing w:val="-10"/>
          <w:sz w:val="28"/>
          <w:szCs w:val="28"/>
        </w:rPr>
        <w:t xml:space="preserve">đóng góp 18.655 ý kiến về công tác lãnh đạo của Đảng, sự quản lý của Nhà nước và các vấn đề liên quan đến đời sống của </w:t>
      </w:r>
      <w:r w:rsidR="00305E89" w:rsidRPr="00C7416C">
        <w:rPr>
          <w:color w:val="000000"/>
          <w:spacing w:val="-10"/>
          <w:sz w:val="28"/>
          <w:szCs w:val="28"/>
        </w:rPr>
        <w:t xml:space="preserve">Nhân </w:t>
      </w:r>
      <w:r w:rsidRPr="00C7416C">
        <w:rPr>
          <w:color w:val="000000"/>
          <w:spacing w:val="-10"/>
          <w:sz w:val="28"/>
          <w:szCs w:val="28"/>
        </w:rPr>
        <w:t xml:space="preserve">dân. Qua các ý kiến góp ý của MTTQ, các tổ chức chính trị - xã hội, </w:t>
      </w:r>
      <w:r w:rsidR="00035E81" w:rsidRPr="00C7416C">
        <w:rPr>
          <w:color w:val="000000"/>
          <w:spacing w:val="-10"/>
          <w:sz w:val="28"/>
          <w:szCs w:val="28"/>
        </w:rPr>
        <w:t xml:space="preserve">Nhân </w:t>
      </w:r>
      <w:r w:rsidRPr="00C7416C">
        <w:rPr>
          <w:color w:val="000000"/>
          <w:spacing w:val="-10"/>
          <w:sz w:val="28"/>
          <w:szCs w:val="28"/>
        </w:rPr>
        <w:t xml:space="preserve">dân được các cấp ủy đảng, chính quyền các cấp tiếp thu, ghi nhận và điều chỉnh, bổ sung cho phù hợp, góp phần quan trọng vào việc nâng cao chất lượng các chương trình, đề án quy hoạch, những chính sách phát triển kinh tế - xã hội của tỉnh, nâng cao đời sống vật chất tinh thần cho đoàn viên, hội viên và </w:t>
      </w:r>
      <w:r w:rsidR="00FE4135" w:rsidRPr="00C7416C">
        <w:rPr>
          <w:color w:val="000000"/>
          <w:spacing w:val="-10"/>
          <w:sz w:val="28"/>
          <w:szCs w:val="28"/>
        </w:rPr>
        <w:t xml:space="preserve">Nhân </w:t>
      </w:r>
      <w:r w:rsidRPr="00C7416C">
        <w:rPr>
          <w:color w:val="000000"/>
          <w:spacing w:val="-10"/>
          <w:sz w:val="28"/>
          <w:szCs w:val="28"/>
        </w:rPr>
        <w:t>dân.</w:t>
      </w:r>
    </w:p>
    <w:p w14:paraId="79054C8A" w14:textId="1FABF5A9" w:rsidR="002E4F8C" w:rsidRPr="00C7416C" w:rsidRDefault="002E4F8C" w:rsidP="002E4F8C">
      <w:pPr>
        <w:shd w:val="clear" w:color="auto" w:fill="FFFFFF"/>
        <w:spacing w:before="120" w:line="360" w:lineRule="exact"/>
        <w:ind w:firstLine="567"/>
        <w:jc w:val="both"/>
        <w:rPr>
          <w:rStyle w:val="noidunggioithieu1"/>
          <w:sz w:val="28"/>
          <w:szCs w:val="28"/>
        </w:rPr>
      </w:pPr>
      <w:r w:rsidRPr="00C7416C">
        <w:rPr>
          <w:rStyle w:val="noidunggioithieu1"/>
          <w:b/>
          <w:sz w:val="28"/>
          <w:szCs w:val="28"/>
        </w:rPr>
        <w:t>4. Việc kiện toàn tổ chức bộ máy, đổi mới chính sách, chế độ đối với cán bộ MTTQ và các tổ chức chính trị - xã hội, đáp ứng yêu cầu đổi mới nội dung, phương thức hoạt động trong thời kỳ mới</w:t>
      </w:r>
    </w:p>
    <w:p w14:paraId="5B56405E" w14:textId="77777777" w:rsidR="002E4F8C" w:rsidRPr="00BA0F21" w:rsidRDefault="002E4F8C" w:rsidP="002E4F8C">
      <w:pPr>
        <w:pStyle w:val="FootnoteText"/>
        <w:spacing w:before="120" w:line="360" w:lineRule="exact"/>
        <w:ind w:firstLine="567"/>
        <w:jc w:val="both"/>
        <w:rPr>
          <w:rStyle w:val="noidunggioithieu1"/>
          <w:sz w:val="28"/>
          <w:szCs w:val="28"/>
        </w:rPr>
      </w:pPr>
      <w:r w:rsidRPr="00C7416C">
        <w:rPr>
          <w:rStyle w:val="noidunggioithieu1"/>
          <w:sz w:val="28"/>
          <w:szCs w:val="28"/>
        </w:rPr>
        <w:t xml:space="preserve">Tỉnh ủy và các cấp ủy đảng thường xuyên quan tâm lãnh đạo, chỉ đạo, định hướng công tác đào tạo, bồi dưỡng, nâng cao trình độ chuyên môn, nghiệp vụ, chính trị cho đội ngũ cán bộ MTTQ và các tổ chức chính trị - xã hội: ban hành </w:t>
      </w:r>
      <w:r w:rsidRPr="00C7416C">
        <w:rPr>
          <w:sz w:val="28"/>
          <w:szCs w:val="28"/>
        </w:rPr>
        <w:t>Đề án số 01-ĐA/TU, ngày 29/6/2021 nâng cao chất lượng, năng lực đội ngũ cán bộ trẻ, nữ, cán bộ người dân tộc thiểu số và cán bộ chủ chốt cấp cơ sở nhiệm kỳ 2020 - 2025</w:t>
      </w:r>
      <w:r w:rsidRPr="00BA0F21">
        <w:rPr>
          <w:sz w:val="28"/>
          <w:szCs w:val="28"/>
        </w:rPr>
        <w:t xml:space="preserve">, </w:t>
      </w:r>
      <w:r w:rsidRPr="00C7416C">
        <w:rPr>
          <w:sz w:val="28"/>
          <w:szCs w:val="28"/>
        </w:rPr>
        <w:t>Quyết định số 288-QĐ/TU, ngày 23/3/2016 của Ban Thường vụ Tỉnh ủy về phê duyệt Đề án nâng cao năng lực đội ngũ cán bộ trẻ, nữ, cán bộ người dân tộc nhiệm kỳ 2015 - 2020 và những nhiệm kỳ tiếp theo,…</w:t>
      </w:r>
      <w:r w:rsidRPr="00BA0F21">
        <w:rPr>
          <w:sz w:val="28"/>
          <w:szCs w:val="28"/>
        </w:rPr>
        <w:t xml:space="preserve"> </w:t>
      </w:r>
      <w:r w:rsidRPr="00C7416C">
        <w:rPr>
          <w:rStyle w:val="noidunggioithieu1"/>
          <w:sz w:val="28"/>
          <w:szCs w:val="28"/>
        </w:rPr>
        <w:t>Đến nay, tổng số cán bộ MTTQ và các tổ chức chính trị - xã hội các cấp trong tỉnh có 1.114 người, về trình độ chuyên môn: sau đại học 29 cán bộ; đại học 723 cán bộ; cao đẳng 13 cán bộ; trung cấp 205 cán bộ; về trình độ chính trị: cao cấp có 309 cán bộ; trung cấp có 539 cán bộ.</w:t>
      </w:r>
      <w:r w:rsidRPr="00C7416C">
        <w:rPr>
          <w:sz w:val="28"/>
          <w:szCs w:val="28"/>
        </w:rPr>
        <w:t xml:space="preserve"> </w:t>
      </w:r>
    </w:p>
    <w:p w14:paraId="16F04844" w14:textId="571568CC" w:rsidR="002E4F8C" w:rsidRPr="00C7416C" w:rsidRDefault="002E4F8C" w:rsidP="002E4F8C">
      <w:pPr>
        <w:spacing w:before="120" w:line="360" w:lineRule="exact"/>
        <w:ind w:firstLine="567"/>
        <w:jc w:val="both"/>
        <w:rPr>
          <w:sz w:val="28"/>
          <w:szCs w:val="28"/>
        </w:rPr>
      </w:pPr>
      <w:r w:rsidRPr="00C7416C">
        <w:rPr>
          <w:rStyle w:val="noidunggioithieu1"/>
          <w:sz w:val="28"/>
          <w:szCs w:val="28"/>
        </w:rPr>
        <w:t xml:space="preserve">Việc thực hiện chế độ chính sách đối với cán bộ MTTQ và các tổ chức chính trị - xã hội được quan tâm và thực hiện khá tốt: Đối với cán bộ MTTQ và các tổ chức chính trị - xã hội cấp tỉnh, cấp huyện được hưởng phụ cấp công vụ theo Nghị định số 34/2012/NĐ-CP, ngày 15/4/2012 của Chính phủ và phụ cấp công tác Đảng theo Hướng dẫn số 05-HD/BTCTW, ngày 01/7/2011 của Ban Tổ chức Trung ương. Cán bộ MTTQ và các </w:t>
      </w:r>
      <w:r w:rsidR="000A7A79">
        <w:rPr>
          <w:rStyle w:val="noidunggioithieu1"/>
          <w:sz w:val="28"/>
          <w:szCs w:val="28"/>
        </w:rPr>
        <w:t xml:space="preserve">tổ chức </w:t>
      </w:r>
      <w:r w:rsidRPr="00C7416C">
        <w:rPr>
          <w:rStyle w:val="noidunggioithieu1"/>
          <w:sz w:val="28"/>
          <w:szCs w:val="28"/>
        </w:rPr>
        <w:t>chính trị - xã hội cấp cơ sở được hưởng phụ cấp chức vụ theo Nghị định số 33/NĐ-CP, ngày 10/6/2023 của Chính phủ, quy định về cán bộ, công chức cấp xã. Đối với những người hoạt động không chuyên trách cấp xã và ấp, khu vực hưởng phụ cấp theo</w:t>
      </w:r>
      <w:r w:rsidRPr="00C7416C">
        <w:rPr>
          <w:rStyle w:val="noidunggioithieu1"/>
          <w:color w:val="FF0000"/>
          <w:sz w:val="28"/>
          <w:szCs w:val="28"/>
        </w:rPr>
        <w:t xml:space="preserve"> </w:t>
      </w:r>
      <w:r w:rsidRPr="00C7416C">
        <w:rPr>
          <w:rStyle w:val="text"/>
          <w:sz w:val="28"/>
          <w:szCs w:val="28"/>
        </w:rPr>
        <w:t xml:space="preserve">Nghị quyết số 12/2023/NQ-HĐND ngày 27/10/2023 </w:t>
      </w:r>
      <w:r w:rsidRPr="00C7416C">
        <w:rPr>
          <w:sz w:val="28"/>
          <w:szCs w:val="28"/>
        </w:rPr>
        <w:t>quy định số lượng, mức phụ cấp cho lực lượng Dân quân tự vệ ở xã, phường, thị trấn và Công an viên bán chuyên trách ở</w:t>
      </w:r>
      <w:r w:rsidR="00B62931">
        <w:rPr>
          <w:sz w:val="28"/>
          <w:szCs w:val="28"/>
        </w:rPr>
        <w:t xml:space="preserve"> xã, thị trấn trên địa bàn tỉnh </w:t>
      </w:r>
      <w:r w:rsidRPr="00C7416C">
        <w:rPr>
          <w:sz w:val="28"/>
          <w:szCs w:val="28"/>
        </w:rPr>
        <w:t xml:space="preserve">và </w:t>
      </w:r>
      <w:r w:rsidRPr="00C7416C">
        <w:rPr>
          <w:rStyle w:val="text"/>
          <w:sz w:val="28"/>
          <w:szCs w:val="28"/>
        </w:rPr>
        <w:t xml:space="preserve">Nghị quyết số 13/2023/NQ-HĐND ngày 27/10/2023 </w:t>
      </w:r>
      <w:r w:rsidRPr="00C7416C">
        <w:rPr>
          <w:sz w:val="28"/>
          <w:szCs w:val="28"/>
        </w:rPr>
        <w:t>quy định chức danh, mức phụ cấp cho người hoạt động không chuyên trách ở xã, phường, thị trấn, ở ấp, khu vực và mức hỗ trợ đối với người trực tiếp tham gia hoạt động ở ấp, khu vực trên địa bàn tỉnh Hậu Giang. Cụ thể, đại học được hưởng mức phụ cấp bằng 2,04 lần mức lương cơ sở/người/tháng; Cao đẳng, trung cấp được hưởng mức phụ cấp bằng 1,86 lầ</w:t>
      </w:r>
      <w:r w:rsidR="00180900">
        <w:rPr>
          <w:sz w:val="28"/>
          <w:szCs w:val="28"/>
        </w:rPr>
        <w:t>n mức lương cơ sở/người/tháng,…</w:t>
      </w:r>
    </w:p>
    <w:p w14:paraId="1B1124AF" w14:textId="5FE4388A" w:rsidR="002E4F8C" w:rsidRPr="008233FB" w:rsidRDefault="002E4F8C" w:rsidP="002E4F8C">
      <w:pPr>
        <w:spacing w:before="120" w:line="360" w:lineRule="exact"/>
        <w:ind w:firstLine="567"/>
        <w:jc w:val="both"/>
        <w:rPr>
          <w:rStyle w:val="noidunggioithieu1"/>
          <w:b/>
          <w:spacing w:val="-4"/>
          <w:sz w:val="28"/>
          <w:szCs w:val="28"/>
        </w:rPr>
      </w:pPr>
      <w:r w:rsidRPr="008233FB">
        <w:rPr>
          <w:rStyle w:val="noidunggioithieu1"/>
          <w:b/>
          <w:spacing w:val="-4"/>
          <w:sz w:val="28"/>
          <w:szCs w:val="28"/>
        </w:rPr>
        <w:t xml:space="preserve">5. Tăng cường công tác dân vận của chính quyền các cấp; thể chế hóa cơ chế phối hợp giữa chính quyền các cấp với MTTQ và các </w:t>
      </w:r>
      <w:r w:rsidR="008F4040" w:rsidRPr="008233FB">
        <w:rPr>
          <w:rStyle w:val="noidunggioithieu1"/>
          <w:b/>
          <w:spacing w:val="-4"/>
          <w:sz w:val="28"/>
          <w:szCs w:val="28"/>
        </w:rPr>
        <w:t>tổ chức chính trị - xã hội</w:t>
      </w:r>
    </w:p>
    <w:p w14:paraId="7BB90817" w14:textId="1CEBD9B5" w:rsidR="002E4F8C" w:rsidRPr="00C7416C" w:rsidRDefault="002E4F8C" w:rsidP="002E4F8C">
      <w:pPr>
        <w:spacing w:before="120" w:line="360" w:lineRule="exact"/>
        <w:ind w:firstLine="567"/>
        <w:jc w:val="both"/>
        <w:rPr>
          <w:sz w:val="28"/>
          <w:szCs w:val="28"/>
        </w:rPr>
      </w:pPr>
      <w:r w:rsidRPr="00C7416C">
        <w:rPr>
          <w:sz w:val="28"/>
          <w:szCs w:val="28"/>
        </w:rPr>
        <w:t xml:space="preserve">Hoạt động của Hội đồng nhân dân các cấp, luôn đổi mới phương thức theo hướng sát dân, gần dân, bàn và giải quyết nhiều vấn đề </w:t>
      </w:r>
      <w:r w:rsidR="007E3996" w:rsidRPr="00C7416C">
        <w:rPr>
          <w:sz w:val="28"/>
          <w:szCs w:val="28"/>
        </w:rPr>
        <w:t xml:space="preserve">Nhân </w:t>
      </w:r>
      <w:r w:rsidRPr="00C7416C">
        <w:rPr>
          <w:sz w:val="28"/>
          <w:szCs w:val="28"/>
        </w:rPr>
        <w:t xml:space="preserve">dân quan tâm thông qua các cuộc tiếp xúc cử tri; Kịp thời cụ thể hóa các nghị quyết, chủ trương của Đảng bằng kế hoạch, chương trình, dự án phù hợp điều kiện, tình hình thực tế và tổ chức triển khai thực hiện ngày càng có hiệu quả thiết thực, nâng cao đời sống </w:t>
      </w:r>
      <w:r w:rsidR="00441979" w:rsidRPr="00C7416C">
        <w:rPr>
          <w:sz w:val="28"/>
          <w:szCs w:val="28"/>
        </w:rPr>
        <w:t xml:space="preserve">Nhân </w:t>
      </w:r>
      <w:r w:rsidRPr="00C7416C">
        <w:rPr>
          <w:sz w:val="28"/>
          <w:szCs w:val="28"/>
        </w:rPr>
        <w:t xml:space="preserve">dân. Công tác quy hoạch, đầu tư cơ sở hạ tầng, xây dựng nông thôn mới, văn minh đô thị, các chính sách khuyến công, khuyến nông, khuyến học, khuyến tài được dư luận xã hội đồng tình ủng hộ. Các hoạt động chăm lo cho người nghèo, đối tượng chính sách và xã hội hóa sự nghiệp giáo dục, y tế, dân số kế hoạch hóa gia đình, phòng chống tệ nạn xã hội,… được quan tâm đúng mức và thực hiện có hiệu quả. </w:t>
      </w:r>
    </w:p>
    <w:p w14:paraId="0478553E" w14:textId="2F6FA0D2" w:rsidR="002E4F8C" w:rsidRPr="00C7416C" w:rsidRDefault="002E4F8C" w:rsidP="0059629F">
      <w:pPr>
        <w:spacing w:before="240" w:line="360" w:lineRule="exact"/>
        <w:ind w:firstLine="567"/>
        <w:jc w:val="both"/>
        <w:rPr>
          <w:sz w:val="28"/>
          <w:szCs w:val="28"/>
        </w:rPr>
      </w:pPr>
      <w:r w:rsidRPr="00C7416C">
        <w:rPr>
          <w:sz w:val="28"/>
          <w:szCs w:val="28"/>
        </w:rPr>
        <w:t xml:space="preserve">Công tác cải cách thủ tục hành chính theo cơ chế một cửa, một cửa liên thông có nhiều chuyển biến, </w:t>
      </w:r>
      <w:r w:rsidR="001B1B61">
        <w:rPr>
          <w:sz w:val="28"/>
          <w:szCs w:val="28"/>
        </w:rPr>
        <w:t xml:space="preserve">UBND </w:t>
      </w:r>
      <w:r w:rsidRPr="00C7416C">
        <w:rPr>
          <w:sz w:val="28"/>
          <w:szCs w:val="28"/>
        </w:rPr>
        <w:t xml:space="preserve">các cấp trong tỉnh đều bố trí phòng tiếp dân và có bố trí lịch tiếp công dân hàng tuần, tổ chức bộ phận tiếp nhận hồ sơ và trả kết quả cho </w:t>
      </w:r>
      <w:r w:rsidR="006453BE" w:rsidRPr="00C7416C">
        <w:rPr>
          <w:sz w:val="28"/>
          <w:szCs w:val="28"/>
        </w:rPr>
        <w:t xml:space="preserve">Nhân </w:t>
      </w:r>
      <w:r w:rsidRPr="00C7416C">
        <w:rPr>
          <w:sz w:val="28"/>
          <w:szCs w:val="28"/>
        </w:rPr>
        <w:t xml:space="preserve">dân, giúp giảm việc đi lại cho người dân, doanh nghiệp, giảm thời gian giải quyết thủ tục hành chính, số hồ sơ hành chính giải quyết đúng thời gian đạt tỷ lệ cao; thường xuyên tổ chức đối thoại trực tiếp với </w:t>
      </w:r>
      <w:r w:rsidR="008A4EC3" w:rsidRPr="00C7416C">
        <w:rPr>
          <w:sz w:val="28"/>
          <w:szCs w:val="28"/>
        </w:rPr>
        <w:t xml:space="preserve">Nhân </w:t>
      </w:r>
      <w:r w:rsidRPr="00C7416C">
        <w:rPr>
          <w:sz w:val="28"/>
          <w:szCs w:val="28"/>
        </w:rPr>
        <w:t xml:space="preserve">dân, nhất là trong việc bồi thường thiệt hại, giải phóng mặt bằng và hỗ trợ tái định cư. Quan tâm thực hiện tốt công tác giải quyết khiếu nại, tố cáo của công dân, từ đó góp phần tăng cường khối đại đoàn kết toàn dân tộc, hạn chế tối đa tình trạng khiếu nại vượt cấp, khiếu kiện đông người, không để xảy ra điểm nóng, khiếu kiện vượt cấp. </w:t>
      </w:r>
    </w:p>
    <w:p w14:paraId="176ADACE" w14:textId="15E04741" w:rsidR="002E4F8C" w:rsidRPr="00C7416C" w:rsidRDefault="002E4F8C" w:rsidP="002E4F8C">
      <w:pPr>
        <w:spacing w:before="120" w:line="360" w:lineRule="exact"/>
        <w:ind w:firstLine="567"/>
        <w:jc w:val="both"/>
        <w:rPr>
          <w:spacing w:val="-4"/>
          <w:sz w:val="28"/>
          <w:szCs w:val="28"/>
        </w:rPr>
      </w:pPr>
      <w:r w:rsidRPr="00C7416C">
        <w:rPr>
          <w:rStyle w:val="noidunggioithieu1"/>
          <w:spacing w:val="-4"/>
          <w:sz w:val="28"/>
          <w:szCs w:val="28"/>
        </w:rPr>
        <w:t xml:space="preserve">Việc thực hiện các quy chế phối hợp công tác giữa Hội đồng nhân dân, </w:t>
      </w:r>
      <w:r w:rsidR="002A7BE6">
        <w:rPr>
          <w:rStyle w:val="noidunggioithieu1"/>
          <w:spacing w:val="-4"/>
          <w:sz w:val="28"/>
          <w:szCs w:val="28"/>
        </w:rPr>
        <w:t xml:space="preserve">UBND </w:t>
      </w:r>
      <w:r w:rsidRPr="00C7416C">
        <w:rPr>
          <w:rStyle w:val="noidunggioithieu1"/>
          <w:spacing w:val="-4"/>
          <w:sz w:val="28"/>
          <w:szCs w:val="28"/>
        </w:rPr>
        <w:t xml:space="preserve">với Ủy ban </w:t>
      </w:r>
      <w:r w:rsidRPr="00C7416C">
        <w:rPr>
          <w:rStyle w:val="noidunggioithieu1"/>
          <w:sz w:val="28"/>
          <w:szCs w:val="28"/>
        </w:rPr>
        <w:t xml:space="preserve">MTTQ và các tổ chức chính trị - xã hội </w:t>
      </w:r>
      <w:r w:rsidRPr="00C7416C">
        <w:rPr>
          <w:rStyle w:val="noidunggioithieu1"/>
          <w:spacing w:val="-4"/>
          <w:sz w:val="28"/>
          <w:szCs w:val="28"/>
        </w:rPr>
        <w:t>cùng cấp tiếp tục được duy trì, thực hiện nề nếp hàng năm có tổ chức sơ kết, đánh giá kết quả thực hiện các chương trình phối hợp; quan tâm phân bổ kinh phí, trang bị</w:t>
      </w:r>
      <w:r w:rsidRPr="00C7416C">
        <w:rPr>
          <w:spacing w:val="-4"/>
          <w:sz w:val="28"/>
          <w:szCs w:val="28"/>
        </w:rPr>
        <w:t xml:space="preserve"> phương tiện hoạt động, bố trí trụ sở, phòng làm việc cho của MTTQ và các tổ chức chính trị - xã hội các cấp trong tỉnh.</w:t>
      </w:r>
    </w:p>
    <w:p w14:paraId="7958DBE9" w14:textId="21C040CA" w:rsidR="002E4F8C" w:rsidRPr="00C7416C" w:rsidRDefault="002E4F8C" w:rsidP="002E4F8C">
      <w:pPr>
        <w:spacing w:before="120" w:line="360" w:lineRule="exact"/>
        <w:ind w:firstLine="567"/>
        <w:jc w:val="both"/>
        <w:rPr>
          <w:rStyle w:val="noidunggioithieu1"/>
          <w:b/>
          <w:sz w:val="28"/>
          <w:szCs w:val="28"/>
        </w:rPr>
      </w:pPr>
      <w:r w:rsidRPr="00C7416C">
        <w:rPr>
          <w:rStyle w:val="noidunggioithieu1"/>
          <w:b/>
          <w:sz w:val="28"/>
          <w:szCs w:val="28"/>
        </w:rPr>
        <w:t xml:space="preserve">6. Tăng cường sự lãnh đạo của Đảng đối với việc đổi mới nội dung, phương thức hoạt động của MTTQ và các </w:t>
      </w:r>
      <w:r w:rsidR="007616E6">
        <w:rPr>
          <w:rStyle w:val="noidunggioithieu1"/>
          <w:b/>
          <w:sz w:val="28"/>
          <w:szCs w:val="28"/>
        </w:rPr>
        <w:t>tổ chức chính trị - xã hội</w:t>
      </w:r>
    </w:p>
    <w:p w14:paraId="60F979FF" w14:textId="2EC3FE24" w:rsidR="002E4F8C" w:rsidRPr="00C7416C" w:rsidRDefault="002E4F8C" w:rsidP="002E4F8C">
      <w:pPr>
        <w:spacing w:before="120" w:line="360" w:lineRule="exact"/>
        <w:ind w:firstLine="567"/>
        <w:jc w:val="both"/>
        <w:rPr>
          <w:color w:val="FF0000"/>
          <w:sz w:val="28"/>
          <w:szCs w:val="28"/>
        </w:rPr>
      </w:pPr>
      <w:r w:rsidRPr="00C7416C">
        <w:rPr>
          <w:sz w:val="28"/>
          <w:szCs w:val="28"/>
        </w:rPr>
        <w:t>Tỉnh ủy và các cấp ủy đảng thường xuyên quan tâm</w:t>
      </w:r>
      <w:r w:rsidRPr="00C7416C">
        <w:rPr>
          <w:color w:val="000000"/>
          <w:sz w:val="28"/>
          <w:szCs w:val="28"/>
        </w:rPr>
        <w:t xml:space="preserve"> chỉ đạo MTTQ và các tổ chức chính trị - xã hội tăng cường đổi mới nội dung, phương thức, nâng cao chất lượng hoạt động; </w:t>
      </w:r>
      <w:r w:rsidRPr="00C7416C">
        <w:rPr>
          <w:sz w:val="28"/>
          <w:szCs w:val="28"/>
        </w:rPr>
        <w:t xml:space="preserve">kịp thời ban hành các văn bản: </w:t>
      </w:r>
      <w:r w:rsidRPr="00C7416C">
        <w:rPr>
          <w:spacing w:val="-4"/>
          <w:sz w:val="28"/>
          <w:szCs w:val="28"/>
        </w:rPr>
        <w:t xml:space="preserve">Nghị quyết số 06-NQ/TU ngày 21/7/2016 của Ban Chấp hành Đảng bộ tỉnh về nâng cao chất lượng hoạt động của Mặt trận Tổ quốc và các đoàn thể chính trị - xã hội trên địa bàn tỉnh giai đoạn 2016 - 2020 và những năm tiếp theo; Đề án số 08-ĐA/TU, ngày 16/10/2023 của Ban Chấp hành Đảng bộ tỉnh nâng cao chất lượng công tác tuyên truyền, vận động đoàn viên, hội viên và </w:t>
      </w:r>
      <w:r w:rsidR="009571E3" w:rsidRPr="00C7416C">
        <w:rPr>
          <w:spacing w:val="-4"/>
          <w:sz w:val="28"/>
          <w:szCs w:val="28"/>
        </w:rPr>
        <w:t xml:space="preserve">Nhân </w:t>
      </w:r>
      <w:r w:rsidRPr="00C7416C">
        <w:rPr>
          <w:spacing w:val="-4"/>
          <w:sz w:val="28"/>
          <w:szCs w:val="28"/>
        </w:rPr>
        <w:t xml:space="preserve">dân thực hiện hiệu quả chủ trương, chính sách của Đảng, Nhà nước trên địa bàn tỉnh Hậu Giang giai đoạn 2023 - 2025 và các năm tiếp theo; Quy định số 4218-QĐ/TU, ngày 21/10/2024 </w:t>
      </w:r>
      <w:r w:rsidRPr="00C7416C">
        <w:rPr>
          <w:sz w:val="28"/>
          <w:szCs w:val="28"/>
        </w:rPr>
        <w:t>Ban Chấp hành Đảng bộ tỉnh bộ tiêu chí đánh giá, xếp loại chất lượng, hiệu quả hoạt động của Mặt trận Tổ quốc và các tổ chức chính trị - xã hội trên địa bàn tỉnh</w:t>
      </w:r>
      <w:r w:rsidRPr="00C7416C">
        <w:rPr>
          <w:sz w:val="28"/>
          <w:szCs w:val="28"/>
          <w:vertAlign w:val="superscript"/>
        </w:rPr>
        <w:t>[</w:t>
      </w:r>
      <w:r w:rsidRPr="00C7416C">
        <w:rPr>
          <w:rStyle w:val="FootnoteReference"/>
          <w:spacing w:val="-8"/>
          <w:sz w:val="28"/>
          <w:szCs w:val="28"/>
        </w:rPr>
        <w:footnoteReference w:id="6"/>
      </w:r>
      <w:r w:rsidRPr="00C7416C">
        <w:rPr>
          <w:sz w:val="28"/>
          <w:szCs w:val="28"/>
          <w:vertAlign w:val="superscript"/>
        </w:rPr>
        <w:t>]</w:t>
      </w:r>
      <w:r w:rsidRPr="00C7416C">
        <w:rPr>
          <w:sz w:val="28"/>
          <w:szCs w:val="28"/>
        </w:rPr>
        <w:t xml:space="preserve">. Chỉ đạo, định hướng hoạt động đối với </w:t>
      </w:r>
      <w:r w:rsidRPr="00BA0F21">
        <w:rPr>
          <w:spacing w:val="4"/>
          <w:sz w:val="28"/>
          <w:szCs w:val="28"/>
        </w:rPr>
        <w:t>MTTQ và</w:t>
      </w:r>
      <w:r w:rsidRPr="00BA0F21">
        <w:rPr>
          <w:color w:val="0070C0"/>
          <w:spacing w:val="4"/>
          <w:sz w:val="28"/>
          <w:szCs w:val="28"/>
        </w:rPr>
        <w:t xml:space="preserve"> </w:t>
      </w:r>
      <w:r w:rsidRPr="00BA0F21">
        <w:rPr>
          <w:spacing w:val="4"/>
          <w:sz w:val="28"/>
          <w:szCs w:val="28"/>
        </w:rPr>
        <w:t>các tổ chức chính trị - xã hội các cấp trong tỉnh</w:t>
      </w:r>
      <w:r w:rsidRPr="00BA0F21">
        <w:rPr>
          <w:color w:val="000000"/>
          <w:spacing w:val="4"/>
          <w:sz w:val="28"/>
          <w:szCs w:val="28"/>
        </w:rPr>
        <w:t xml:space="preserve">; chỉ đạo </w:t>
      </w:r>
      <w:r w:rsidRPr="00C7416C">
        <w:rPr>
          <w:rStyle w:val="noidunggioithieu1"/>
          <w:sz w:val="28"/>
          <w:szCs w:val="28"/>
        </w:rPr>
        <w:t>MTTQ và các tổ chức chính trị - xã hội các cấp</w:t>
      </w:r>
      <w:r w:rsidRPr="00BA0F21">
        <w:rPr>
          <w:color w:val="000000"/>
          <w:spacing w:val="4"/>
          <w:sz w:val="28"/>
          <w:szCs w:val="28"/>
        </w:rPr>
        <w:t xml:space="preserve"> tổ chức đại hội nhiệm kỳ đúng theo quy định; chỉ đạo tổ chức khảo sát tình hình tổ chức và hoạt động của MTTQ và các tổ chức chính trị - xã hội ở cơ sở; </w:t>
      </w:r>
      <w:r w:rsidRPr="00C7416C">
        <w:rPr>
          <w:color w:val="000000"/>
          <w:sz w:val="28"/>
          <w:szCs w:val="28"/>
        </w:rPr>
        <w:t>rà soát củng cố, nâng cao chất lượng đoàn viên, hội viên ở cơ sở;</w:t>
      </w:r>
      <w:r w:rsidRPr="00BA0F21">
        <w:rPr>
          <w:color w:val="000000"/>
          <w:spacing w:val="4"/>
          <w:sz w:val="28"/>
          <w:szCs w:val="28"/>
        </w:rPr>
        <w:t xml:space="preserve"> chỉ đạo tổ chức gặp gỡ, đối thoại, tọa đàm,... giữa Thường trực cấp ủy, chính quyền với cán bộ, đoàn viên, hội viên của </w:t>
      </w:r>
      <w:r w:rsidRPr="00C7416C">
        <w:rPr>
          <w:rStyle w:val="noidunggioithieu1"/>
          <w:sz w:val="28"/>
          <w:szCs w:val="28"/>
        </w:rPr>
        <w:t xml:space="preserve">MTTQ và các tổ chức chính trị - xã hội; qua đó, cấp ủy, chính quyền kịp thời </w:t>
      </w:r>
      <w:r w:rsidRPr="00BA0F21">
        <w:rPr>
          <w:color w:val="000000"/>
          <w:spacing w:val="4"/>
          <w:sz w:val="28"/>
          <w:szCs w:val="28"/>
        </w:rPr>
        <w:t xml:space="preserve">cho chủ trương, định hướng về hoạt động của MTTQ và các tổ chức chính trị - xã hội; tham dự các cuộc hội nghị của MTTQ và các tổ chức chính trị - xã hội; thực hiện tốt làm việc định kỳ hàng quý, 6 tháng, cả năm và </w:t>
      </w:r>
      <w:r w:rsidRPr="00C7416C">
        <w:rPr>
          <w:sz w:val="28"/>
          <w:szCs w:val="28"/>
        </w:rPr>
        <w:t>những trường hợp đột xuất với MTTQ và các tổ chức chính trị - xã hội nghe báo cáo tình hình, giải quyết những khó khăn, vướng mắc trong tổ chức hoạt động của MTTQ và các tổ chức chính trị - xã hội, từ đó góp phần tạo điều kiện thuận lợi để hoạt động ngày càng hiệu quả và chất lượng hơn.</w:t>
      </w:r>
    </w:p>
    <w:p w14:paraId="5DCA0B52" w14:textId="1DBA18F1" w:rsidR="002E4F8C" w:rsidRPr="00BA0F21" w:rsidRDefault="002E4F8C" w:rsidP="002E4F8C">
      <w:pPr>
        <w:spacing w:before="120" w:line="360" w:lineRule="exact"/>
        <w:ind w:firstLine="567"/>
        <w:jc w:val="both"/>
        <w:rPr>
          <w:color w:val="000000"/>
          <w:spacing w:val="-10"/>
          <w:sz w:val="28"/>
          <w:szCs w:val="28"/>
        </w:rPr>
      </w:pPr>
      <w:r w:rsidRPr="00BA0F21">
        <w:rPr>
          <w:spacing w:val="-10"/>
          <w:sz w:val="28"/>
          <w:szCs w:val="28"/>
        </w:rPr>
        <w:t xml:space="preserve">Tỉnh ủy và các cấp ủy đảng thực hiện tốt việc tổ chức 1.362 cuộc tiếp xúc, đối thoại trực tiếp với 110.898 </w:t>
      </w:r>
      <w:r w:rsidR="00AE598B" w:rsidRPr="00BA0F21">
        <w:rPr>
          <w:spacing w:val="-10"/>
          <w:sz w:val="28"/>
          <w:szCs w:val="28"/>
        </w:rPr>
        <w:t xml:space="preserve">Nhân </w:t>
      </w:r>
      <w:r w:rsidRPr="00BA0F21">
        <w:rPr>
          <w:spacing w:val="-10"/>
          <w:sz w:val="28"/>
          <w:szCs w:val="28"/>
        </w:rPr>
        <w:t>dân ghi nhận có 160.414 ý kiến của: Nông dân, Phụ nữ, Thanh niên, tôn giáo, dân tộc...</w:t>
      </w:r>
      <w:r w:rsidRPr="00BA0F21">
        <w:rPr>
          <w:spacing w:val="-10"/>
          <w:sz w:val="28"/>
          <w:szCs w:val="28"/>
          <w:vertAlign w:val="superscript"/>
        </w:rPr>
        <w:t>[</w:t>
      </w:r>
      <w:r w:rsidRPr="00C7416C">
        <w:rPr>
          <w:rStyle w:val="FootnoteReference"/>
          <w:sz w:val="28"/>
          <w:szCs w:val="28"/>
        </w:rPr>
        <w:footnoteReference w:id="7"/>
      </w:r>
      <w:r w:rsidRPr="00BA0F21">
        <w:rPr>
          <w:spacing w:val="-10"/>
          <w:sz w:val="28"/>
          <w:szCs w:val="28"/>
          <w:vertAlign w:val="superscript"/>
        </w:rPr>
        <w:t>]</w:t>
      </w:r>
      <w:r w:rsidRPr="00BA0F21">
        <w:rPr>
          <w:spacing w:val="-10"/>
          <w:sz w:val="28"/>
          <w:szCs w:val="28"/>
        </w:rPr>
        <w:t>;</w:t>
      </w:r>
      <w:r w:rsidRPr="00BA0F21">
        <w:rPr>
          <w:color w:val="4472C4"/>
          <w:spacing w:val="-10"/>
          <w:sz w:val="28"/>
          <w:szCs w:val="28"/>
        </w:rPr>
        <w:t xml:space="preserve"> </w:t>
      </w:r>
      <w:r w:rsidRPr="00BA0F21">
        <w:rPr>
          <w:color w:val="000000"/>
          <w:spacing w:val="-10"/>
          <w:sz w:val="28"/>
          <w:szCs w:val="28"/>
        </w:rPr>
        <w:t xml:space="preserve">qua các buổi tiếp xúc, đối thoại các ý kiến kiến nghị, đề xuất của đoàn viên, hội viên và </w:t>
      </w:r>
      <w:r w:rsidR="005E1C01" w:rsidRPr="00BA0F21">
        <w:rPr>
          <w:color w:val="000000"/>
          <w:spacing w:val="-10"/>
          <w:sz w:val="28"/>
          <w:szCs w:val="28"/>
        </w:rPr>
        <w:t xml:space="preserve">Nhân </w:t>
      </w:r>
      <w:r w:rsidRPr="00BA0F21">
        <w:rPr>
          <w:color w:val="000000"/>
          <w:spacing w:val="-10"/>
          <w:sz w:val="28"/>
          <w:szCs w:val="28"/>
        </w:rPr>
        <w:t xml:space="preserve">dân được giải quyết, và giải thích thỏa đáng, </w:t>
      </w:r>
      <w:r w:rsidRPr="00C7416C">
        <w:rPr>
          <w:sz w:val="28"/>
          <w:szCs w:val="28"/>
        </w:rPr>
        <w:t xml:space="preserve">tạo được sự đồng thuận cao trong đoàn viên, hội viên và quần chúng </w:t>
      </w:r>
      <w:r w:rsidR="004577DC" w:rsidRPr="00C7416C">
        <w:rPr>
          <w:sz w:val="28"/>
          <w:szCs w:val="28"/>
        </w:rPr>
        <w:t xml:space="preserve">Nhân </w:t>
      </w:r>
      <w:r w:rsidRPr="00C7416C">
        <w:rPr>
          <w:sz w:val="28"/>
          <w:szCs w:val="28"/>
        </w:rPr>
        <w:t>dân</w:t>
      </w:r>
      <w:r w:rsidRPr="00BA0F21">
        <w:rPr>
          <w:color w:val="000000"/>
          <w:spacing w:val="-10"/>
          <w:sz w:val="28"/>
          <w:szCs w:val="28"/>
        </w:rPr>
        <w:t xml:space="preserve">, qua đó góp phần củng cố lòng tin của </w:t>
      </w:r>
      <w:r w:rsidR="00B6563C" w:rsidRPr="00BA0F21">
        <w:rPr>
          <w:color w:val="000000"/>
          <w:spacing w:val="-10"/>
          <w:sz w:val="28"/>
          <w:szCs w:val="28"/>
        </w:rPr>
        <w:t xml:space="preserve">Nhân </w:t>
      </w:r>
      <w:r w:rsidRPr="00BA0F21">
        <w:rPr>
          <w:color w:val="000000"/>
          <w:spacing w:val="-10"/>
          <w:sz w:val="28"/>
          <w:szCs w:val="28"/>
        </w:rPr>
        <w:t>dân đối với sự lãnh đạo của Đảng, sự quản lý, điều hành của chính quyền các cấp, an tâm lao động, sản xuất góp phần cho sự phát triển kinh tế - xã hội của tỉnh.</w:t>
      </w:r>
    </w:p>
    <w:p w14:paraId="2B2120E8" w14:textId="77777777" w:rsidR="002E4F8C" w:rsidRPr="00C7416C" w:rsidRDefault="002E4F8C" w:rsidP="002E4F8C">
      <w:pPr>
        <w:spacing w:before="120" w:line="360" w:lineRule="exact"/>
        <w:ind w:firstLine="567"/>
        <w:jc w:val="both"/>
        <w:rPr>
          <w:b/>
          <w:sz w:val="28"/>
          <w:szCs w:val="28"/>
        </w:rPr>
      </w:pPr>
      <w:r w:rsidRPr="00C7416C">
        <w:rPr>
          <w:b/>
          <w:sz w:val="28"/>
          <w:szCs w:val="28"/>
        </w:rPr>
        <w:t>IV. ĐÁNH GIÁ CHUNG</w:t>
      </w:r>
    </w:p>
    <w:p w14:paraId="30F82F23" w14:textId="77777777" w:rsidR="002E4F8C" w:rsidRPr="00C7416C" w:rsidRDefault="002E4F8C" w:rsidP="002E4F8C">
      <w:pPr>
        <w:spacing w:before="120" w:line="360" w:lineRule="exact"/>
        <w:ind w:firstLine="567"/>
        <w:jc w:val="both"/>
        <w:rPr>
          <w:b/>
          <w:sz w:val="28"/>
          <w:szCs w:val="28"/>
        </w:rPr>
      </w:pPr>
      <w:r w:rsidRPr="00C7416C">
        <w:rPr>
          <w:b/>
          <w:sz w:val="28"/>
          <w:szCs w:val="28"/>
        </w:rPr>
        <w:t>1. Ưu điểm</w:t>
      </w:r>
    </w:p>
    <w:p w14:paraId="68D9E923" w14:textId="77777777" w:rsidR="001B28FF" w:rsidRDefault="002E4F8C" w:rsidP="002E4F8C">
      <w:pPr>
        <w:spacing w:before="120" w:line="360" w:lineRule="exact"/>
        <w:ind w:firstLine="567"/>
        <w:jc w:val="both"/>
        <w:rPr>
          <w:sz w:val="28"/>
          <w:szCs w:val="28"/>
        </w:rPr>
      </w:pPr>
      <w:r w:rsidRPr="00C7416C">
        <w:rPr>
          <w:sz w:val="28"/>
          <w:szCs w:val="28"/>
        </w:rPr>
        <w:t xml:space="preserve">Qua 15 năm thực hiện Kết luận số 62-KL/TW và Chỉ thị </w:t>
      </w:r>
      <w:r w:rsidR="00507B12">
        <w:rPr>
          <w:sz w:val="28"/>
          <w:szCs w:val="28"/>
        </w:rPr>
        <w:t xml:space="preserve">số </w:t>
      </w:r>
      <w:r w:rsidRPr="00C7416C">
        <w:rPr>
          <w:sz w:val="28"/>
          <w:szCs w:val="28"/>
        </w:rPr>
        <w:t>22-CT/TU nhận thức của các cấp ủy đảng và hệ thống chính trị trong tỉnh về vị trí, vai trò của MTTQ, các tổ chức chính trị - xã hội được nâng lên; các cấp ủy đảng đã quan tâm lãnh đạo, chỉ đạo và tạo điều kiện để MTTQ, các tổ chức chính trị - xã hội thực hiện tốt chức năng, nhiệm vụ của mình; chú trọng xây dựng, củng cố tổ chức bộ máy, kiện toàn đội ngũ cán bộ M</w:t>
      </w:r>
      <w:r w:rsidR="009F6897">
        <w:rPr>
          <w:sz w:val="28"/>
          <w:szCs w:val="28"/>
        </w:rPr>
        <w:t xml:space="preserve">TTQ </w:t>
      </w:r>
      <w:r w:rsidRPr="00C7416C">
        <w:rPr>
          <w:sz w:val="28"/>
          <w:szCs w:val="28"/>
        </w:rPr>
        <w:t xml:space="preserve">và các tổ chức chính trị - xã hội các cấp đáp ứng yêu cầu trong tình hình mới. Quy hoạch, đào tạo, bồi dưỡng, sắp xếp, bố trí cán bộ có năng lực về trình độ lý luận chính trị và chuyên môn đảm nhận công tác Mặt trận và các tổ chức chính trị - xã hội các cấp; tập trung lãnh đạo, chỉ đạo Đại hội nhiệm kỳ của MTTQ và các tổ chức chính trị - xã hội. </w:t>
      </w:r>
    </w:p>
    <w:p w14:paraId="3C3516CD" w14:textId="440F2CF3" w:rsidR="002E4F8C" w:rsidRPr="00C7416C" w:rsidRDefault="002E4F8C" w:rsidP="002E4F8C">
      <w:pPr>
        <w:spacing w:before="120" w:line="360" w:lineRule="exact"/>
        <w:ind w:firstLine="567"/>
        <w:jc w:val="both"/>
        <w:rPr>
          <w:sz w:val="28"/>
          <w:szCs w:val="28"/>
        </w:rPr>
      </w:pPr>
      <w:r w:rsidRPr="00C7416C">
        <w:rPr>
          <w:sz w:val="28"/>
          <w:szCs w:val="28"/>
        </w:rPr>
        <w:t xml:space="preserve">Thường xuyên đôn đốc, kiểm tra, giám sát, sơ kết, tổng kết việc thực hiện các chủ trương, </w:t>
      </w:r>
      <w:r w:rsidR="005829F7" w:rsidRPr="00C7416C">
        <w:rPr>
          <w:sz w:val="28"/>
          <w:szCs w:val="28"/>
        </w:rPr>
        <w:t xml:space="preserve">Nghị </w:t>
      </w:r>
      <w:r w:rsidRPr="00C7416C">
        <w:rPr>
          <w:sz w:val="28"/>
          <w:szCs w:val="28"/>
        </w:rPr>
        <w:t xml:space="preserve">quyết của Đảng về công tác dân vận, công tác Mặt trận và các tổ chức chính trị - xã hội lãnh đạo, chỉ đạo công tác sơ kết, tổng kết việc đổi mới nội dung, phương thức hoạt động của MTTQ và các tổ chức chính trị - xã hội. Đặc biệt, trong những năm qua Thường trực Tỉnh ủy đã duy trì thường xuyên chế độ giao ban định kỳ hàng quý, 6 tháng và hàng năm hoặc đột xuất để nghe MTTQ, các các tổ chức chính trị - xã hội phản ánh, báo cáo tình hình thực hiện nhiệm vụ, thông qua đó để có định hướng chỉ đạo hoạt động về công tác Mặt trận, các tổ chức chính trị - xã hội và xem xét giải quyết những vấn đề bức xúc của đoàn viên, hội viên và các tầng lớp </w:t>
      </w:r>
      <w:r w:rsidR="005A3FC9" w:rsidRPr="00C7416C">
        <w:rPr>
          <w:sz w:val="28"/>
          <w:szCs w:val="28"/>
        </w:rPr>
        <w:t xml:space="preserve">Nhân </w:t>
      </w:r>
      <w:r w:rsidRPr="00C7416C">
        <w:rPr>
          <w:sz w:val="28"/>
          <w:szCs w:val="28"/>
        </w:rPr>
        <w:t xml:space="preserve">dân. Phối hợp thực hiện tốt chế độ tiếp công dân, tổ chức đối thoại trực tiếp giữa người đứng đầu cấp ủy, chính quyền với </w:t>
      </w:r>
      <w:r w:rsidR="00F50151" w:rsidRPr="00C7416C">
        <w:rPr>
          <w:sz w:val="28"/>
          <w:szCs w:val="28"/>
        </w:rPr>
        <w:t xml:space="preserve">Nhân </w:t>
      </w:r>
      <w:r w:rsidRPr="00C7416C">
        <w:rPr>
          <w:sz w:val="28"/>
          <w:szCs w:val="28"/>
        </w:rPr>
        <w:t>dân.</w:t>
      </w:r>
    </w:p>
    <w:p w14:paraId="5BB87C14" w14:textId="6496F347" w:rsidR="002E4F8C" w:rsidRPr="00C7416C" w:rsidRDefault="002E4F8C" w:rsidP="002E4F8C">
      <w:pPr>
        <w:spacing w:before="120" w:line="360" w:lineRule="exact"/>
        <w:ind w:firstLine="567"/>
        <w:jc w:val="both"/>
        <w:rPr>
          <w:sz w:val="28"/>
          <w:szCs w:val="28"/>
        </w:rPr>
      </w:pPr>
      <w:r w:rsidRPr="00C7416C">
        <w:rPr>
          <w:sz w:val="28"/>
          <w:szCs w:val="28"/>
        </w:rPr>
        <w:t xml:space="preserve">Các cấp chính quyền trong tỉnh đã chỉ đạo và quan tâm tạo mọi điều kiện để MTTQ và các tổ chức chính trị - xã hội triển khai thực hiện các đề án phát triển kinh tế - xã hội theo chương trình, kế hoạch; kịp thời nắm bắt tâm tư, nguyện vọng, những vấn đề bức xúc trong nhân dân để chỉ đạo xử lý; phối hợp với MTTQ và các tổ chức chính trị - xã hội thông qua quy chế, chương trình phối hợp để phát huy quyền làm chủ của </w:t>
      </w:r>
      <w:r w:rsidR="00992911" w:rsidRPr="00C7416C">
        <w:rPr>
          <w:sz w:val="28"/>
          <w:szCs w:val="28"/>
        </w:rPr>
        <w:t xml:space="preserve">Nhân </w:t>
      </w:r>
      <w:r w:rsidRPr="00C7416C">
        <w:rPr>
          <w:sz w:val="28"/>
          <w:szCs w:val="28"/>
        </w:rPr>
        <w:t xml:space="preserve">dân, tôn trọng và tạo mọi điều kiện để </w:t>
      </w:r>
      <w:r w:rsidR="00992911" w:rsidRPr="00C7416C">
        <w:rPr>
          <w:sz w:val="28"/>
          <w:szCs w:val="28"/>
        </w:rPr>
        <w:t xml:space="preserve">Nhân </w:t>
      </w:r>
      <w:r w:rsidRPr="00C7416C">
        <w:rPr>
          <w:sz w:val="28"/>
          <w:szCs w:val="28"/>
        </w:rPr>
        <w:t>dân trực tiếp hoặc thông qua MTTQ, các tổ chức chính trị - xã hội để tham gia xây dựng Đảng, xây dựng chính quyền.</w:t>
      </w:r>
    </w:p>
    <w:p w14:paraId="4F7D01A7" w14:textId="01CBAE70" w:rsidR="002E4F8C" w:rsidRPr="00C7416C" w:rsidRDefault="002E4F8C" w:rsidP="002E4F8C">
      <w:pPr>
        <w:spacing w:before="120" w:line="360" w:lineRule="exact"/>
        <w:ind w:firstLine="567"/>
        <w:jc w:val="both"/>
        <w:rPr>
          <w:sz w:val="28"/>
          <w:szCs w:val="28"/>
        </w:rPr>
      </w:pPr>
      <w:r w:rsidRPr="00C7416C">
        <w:rPr>
          <w:sz w:val="28"/>
          <w:szCs w:val="28"/>
        </w:rPr>
        <w:t xml:space="preserve">Các cuộc vận động, các phong trào thi đua yêu nước được MTTQ và các tổ chức chính trị - xã hội trong tỉnh tích cực triển khai với nhiều cách làm hiệu quả. Việc tích cực đổi mới và nâng cao chất lượng, hiệu quả hoạt động của MTTQ và các tổ chức chính trị - xã hội đã nhận được sự đồng thuận của các tầng lớp </w:t>
      </w:r>
      <w:r w:rsidR="005A3B34" w:rsidRPr="00C7416C">
        <w:rPr>
          <w:sz w:val="28"/>
          <w:szCs w:val="28"/>
        </w:rPr>
        <w:t xml:space="preserve">Nhân </w:t>
      </w:r>
      <w:r w:rsidRPr="00C7416C">
        <w:rPr>
          <w:sz w:val="28"/>
          <w:szCs w:val="28"/>
        </w:rPr>
        <w:t>dân đối với sự lãnh đạo của cấp ủy, chính quyền trong thực hiện các mục tiêu, nhiệm vụ phát triển kinh tế - xã hội, đặc biệt là nhiệm vụ xây dựng nông thôn mới, đô thị văn minh, chuyển đổi số, nâng cao nguồn nhân lực, kinh tế tập thể… Chú trọng việc sơ kết, tổng kết các cuộc vận động, phong trào, nhân rộng mô hình, điển hình tiên tiến, “Dân vận khéo” trên các lĩnh vực.</w:t>
      </w:r>
    </w:p>
    <w:p w14:paraId="09B53D36" w14:textId="2A134001" w:rsidR="002E4F8C" w:rsidRPr="00C7416C" w:rsidRDefault="002E4F8C" w:rsidP="002E4F8C">
      <w:pPr>
        <w:spacing w:before="120" w:line="360" w:lineRule="exact"/>
        <w:ind w:firstLine="567"/>
        <w:jc w:val="both"/>
        <w:rPr>
          <w:sz w:val="28"/>
          <w:szCs w:val="28"/>
        </w:rPr>
      </w:pPr>
      <w:r w:rsidRPr="00C7416C">
        <w:rPr>
          <w:sz w:val="28"/>
          <w:szCs w:val="28"/>
        </w:rPr>
        <w:t xml:space="preserve">MTTQ, các </w:t>
      </w:r>
      <w:r w:rsidR="008D4729">
        <w:rPr>
          <w:sz w:val="28"/>
          <w:szCs w:val="28"/>
        </w:rPr>
        <w:t xml:space="preserve">tổ chức </w:t>
      </w:r>
      <w:r w:rsidRPr="00C7416C">
        <w:rPr>
          <w:sz w:val="28"/>
          <w:szCs w:val="28"/>
        </w:rPr>
        <w:t>chính trị - xã hội trong tỉnh đã tích cực đổi mới nội dung, phương thức hoạt động, hướng mạnh về cơ sở, khu dân cư. Phát huy vai trò của các cá nhân tiêu biểu, người có uy tín trong đồng bào dân tộc, các chức sắc, chức việc tôn giáo nhằm đẩy mạnh công tác tuyên truyền, tập hợp, phát huy sức mạnh khối đại đoàn kết toàn dân tộc. Coi trọng công tác xây dựng tổ chức đoàn, hội, thường xuyên vận động thu hút, kết nạp đoàn viên, hội viên vào tổ chức; xây dựng câu lạc bộ, tổ, nhóm để thu hút, tập hợp đoàn viên, hội viên theo sở thích, nhu cầu, đối tượng.</w:t>
      </w:r>
    </w:p>
    <w:p w14:paraId="08F9F66B" w14:textId="77777777" w:rsidR="002E4F8C" w:rsidRPr="00C7416C" w:rsidRDefault="002E4F8C" w:rsidP="002E4F8C">
      <w:pPr>
        <w:spacing w:before="120" w:line="360" w:lineRule="exact"/>
        <w:ind w:firstLine="567"/>
        <w:jc w:val="both"/>
        <w:rPr>
          <w:b/>
          <w:sz w:val="28"/>
          <w:szCs w:val="28"/>
        </w:rPr>
      </w:pPr>
      <w:r w:rsidRPr="00C7416C">
        <w:rPr>
          <w:b/>
          <w:sz w:val="28"/>
          <w:szCs w:val="28"/>
        </w:rPr>
        <w:t>2. Hạn chế</w:t>
      </w:r>
    </w:p>
    <w:p w14:paraId="786F2A61" w14:textId="77777777" w:rsidR="002E4F8C" w:rsidRPr="00C7416C" w:rsidRDefault="002E4F8C" w:rsidP="002E4F8C">
      <w:pPr>
        <w:spacing w:before="120" w:line="360" w:lineRule="exact"/>
        <w:ind w:firstLine="567"/>
        <w:jc w:val="both"/>
        <w:rPr>
          <w:spacing w:val="-8"/>
          <w:sz w:val="28"/>
          <w:szCs w:val="28"/>
        </w:rPr>
      </w:pPr>
      <w:r w:rsidRPr="00C7416C">
        <w:rPr>
          <w:spacing w:val="-8"/>
          <w:sz w:val="28"/>
          <w:szCs w:val="28"/>
        </w:rPr>
        <w:t>Sự phối hợp giữa chính quyền với MTTQ, các tổ chức chính trị - xã hội một số đơn vị hiệu quả chưa cao.</w:t>
      </w:r>
    </w:p>
    <w:p w14:paraId="5BB9BE54" w14:textId="77777777" w:rsidR="002E4F8C" w:rsidRPr="00C7416C" w:rsidRDefault="002E4F8C" w:rsidP="002E4F8C">
      <w:pPr>
        <w:spacing w:before="120" w:line="360" w:lineRule="exact"/>
        <w:ind w:firstLine="567"/>
        <w:jc w:val="both"/>
        <w:rPr>
          <w:spacing w:val="-8"/>
          <w:sz w:val="28"/>
          <w:szCs w:val="28"/>
        </w:rPr>
      </w:pPr>
      <w:r w:rsidRPr="00AF4228">
        <w:rPr>
          <w:spacing w:val="-8"/>
          <w:sz w:val="28"/>
          <w:szCs w:val="28"/>
        </w:rPr>
        <w:t>Nội dung, phương thức hoạt động của MTTQ và các tổ chức chính trị - xã hội có nơi chậm đổi mới; tỷ lệ tập hợp đoàn viên, hội viên một số tổ chức, đơn vị cao, nhưng chất lượng hoạt động còn hạn chế.</w:t>
      </w:r>
    </w:p>
    <w:p w14:paraId="7FC7765A" w14:textId="219318E9" w:rsidR="002E4F8C" w:rsidRPr="00C7416C" w:rsidRDefault="002E4F8C" w:rsidP="002E4F8C">
      <w:pPr>
        <w:spacing w:before="120" w:line="360" w:lineRule="exact"/>
        <w:ind w:firstLine="567"/>
        <w:jc w:val="both"/>
        <w:rPr>
          <w:spacing w:val="-8"/>
          <w:sz w:val="28"/>
          <w:szCs w:val="28"/>
        </w:rPr>
      </w:pPr>
      <w:r w:rsidRPr="00C7416C">
        <w:rPr>
          <w:spacing w:val="-8"/>
          <w:sz w:val="28"/>
          <w:szCs w:val="28"/>
        </w:rPr>
        <w:t xml:space="preserve">Một số cuộc vận động và phong trào thi đua chưa huy động được đông đảo, toàn diện các tầng lớp </w:t>
      </w:r>
      <w:r w:rsidR="00F94C2E" w:rsidRPr="00C7416C">
        <w:rPr>
          <w:spacing w:val="-8"/>
          <w:sz w:val="28"/>
          <w:szCs w:val="28"/>
        </w:rPr>
        <w:t xml:space="preserve">Nhân </w:t>
      </w:r>
      <w:r w:rsidRPr="00C7416C">
        <w:rPr>
          <w:spacing w:val="-8"/>
          <w:sz w:val="28"/>
          <w:szCs w:val="28"/>
        </w:rPr>
        <w:t>dân tham gia, chưa kịp thời nhân rộng được những mô hình hay, cách làm sáng tạo.</w:t>
      </w:r>
    </w:p>
    <w:p w14:paraId="221452BC" w14:textId="1C5D8860" w:rsidR="002E4F8C" w:rsidRPr="00C7416C" w:rsidRDefault="002E4F8C" w:rsidP="002E4F8C">
      <w:pPr>
        <w:spacing w:before="120" w:line="360" w:lineRule="exact"/>
        <w:ind w:firstLine="567"/>
        <w:jc w:val="both"/>
        <w:rPr>
          <w:sz w:val="28"/>
          <w:szCs w:val="28"/>
        </w:rPr>
      </w:pPr>
      <w:r w:rsidRPr="00C7416C">
        <w:rPr>
          <w:sz w:val="28"/>
          <w:szCs w:val="28"/>
        </w:rPr>
        <w:t xml:space="preserve">Công tác nắm tình hình trong </w:t>
      </w:r>
      <w:r w:rsidR="00734D98" w:rsidRPr="00C7416C">
        <w:rPr>
          <w:sz w:val="28"/>
          <w:szCs w:val="28"/>
        </w:rPr>
        <w:t xml:space="preserve">Nhân </w:t>
      </w:r>
      <w:r w:rsidRPr="00C7416C">
        <w:rPr>
          <w:sz w:val="28"/>
          <w:szCs w:val="28"/>
        </w:rPr>
        <w:t xml:space="preserve">dân đôi lúc chưa kịp thời. </w:t>
      </w:r>
    </w:p>
    <w:p w14:paraId="00B6A97A" w14:textId="77777777" w:rsidR="002E4F8C" w:rsidRPr="00C7416C" w:rsidRDefault="002E4F8C" w:rsidP="002E4F8C">
      <w:pPr>
        <w:spacing w:before="120" w:line="360" w:lineRule="exact"/>
        <w:ind w:firstLine="567"/>
        <w:jc w:val="both"/>
        <w:rPr>
          <w:b/>
          <w:sz w:val="28"/>
          <w:szCs w:val="28"/>
        </w:rPr>
      </w:pPr>
      <w:r w:rsidRPr="00C7416C">
        <w:rPr>
          <w:b/>
          <w:sz w:val="28"/>
          <w:szCs w:val="28"/>
        </w:rPr>
        <w:t>3. Nguyên nhân hạn chế</w:t>
      </w:r>
    </w:p>
    <w:p w14:paraId="7A90631E" w14:textId="77777777" w:rsidR="002E4F8C" w:rsidRPr="00C7416C" w:rsidRDefault="002E4F8C" w:rsidP="002E4F8C">
      <w:pPr>
        <w:pStyle w:val="ListParagraph"/>
        <w:spacing w:before="120" w:line="360" w:lineRule="exact"/>
        <w:ind w:left="0" w:firstLine="567"/>
        <w:jc w:val="both"/>
        <w:rPr>
          <w:sz w:val="28"/>
          <w:szCs w:val="28"/>
        </w:rPr>
      </w:pPr>
      <w:r w:rsidRPr="00C7416C">
        <w:rPr>
          <w:sz w:val="28"/>
          <w:szCs w:val="28"/>
        </w:rPr>
        <w:t>Một số cấp ủy đảng chưa thật sự quan tâm lãnh đạo đúng mức đến việc lãnh đạo, chỉ đạo đổi mới nội dung, phương thức hoạt động của MTTQ và các tổ chức chính trị - xã hội.</w:t>
      </w:r>
    </w:p>
    <w:p w14:paraId="10375FC7" w14:textId="1D03C734" w:rsidR="002E4F8C" w:rsidRPr="00C7416C" w:rsidRDefault="002E4F8C" w:rsidP="002E4F8C">
      <w:pPr>
        <w:pStyle w:val="ListParagraph"/>
        <w:spacing w:before="120" w:line="360" w:lineRule="exact"/>
        <w:ind w:left="0" w:firstLine="567"/>
        <w:jc w:val="both"/>
        <w:rPr>
          <w:sz w:val="28"/>
          <w:szCs w:val="28"/>
        </w:rPr>
      </w:pPr>
      <w:r w:rsidRPr="00C7416C">
        <w:rPr>
          <w:sz w:val="28"/>
          <w:szCs w:val="28"/>
        </w:rPr>
        <w:t xml:space="preserve">Một số cán bộ MTTQ và các tổ chức chính trị - xã hội ở cơ sở chưa đáp ứng yêu cầu nhiệm vụ trong tình hình mới: trình độ, năng lực, kinh nghiệm trong công tác tuyên truyền vận động, tập hợp, nắm tình hình </w:t>
      </w:r>
      <w:r w:rsidR="00834175" w:rsidRPr="00C7416C">
        <w:rPr>
          <w:sz w:val="28"/>
          <w:szCs w:val="28"/>
        </w:rPr>
        <w:t xml:space="preserve">Nhân </w:t>
      </w:r>
      <w:r w:rsidRPr="00C7416C">
        <w:rPr>
          <w:sz w:val="28"/>
          <w:szCs w:val="28"/>
        </w:rPr>
        <w:t>dân.</w:t>
      </w:r>
    </w:p>
    <w:p w14:paraId="37620745" w14:textId="77777777" w:rsidR="002E4F8C" w:rsidRPr="00C7416C" w:rsidRDefault="002E4F8C" w:rsidP="002E4F8C">
      <w:pPr>
        <w:pStyle w:val="ListParagraph"/>
        <w:spacing w:before="120" w:line="360" w:lineRule="exact"/>
        <w:ind w:left="0" w:firstLine="567"/>
        <w:jc w:val="both"/>
        <w:rPr>
          <w:sz w:val="28"/>
          <w:szCs w:val="28"/>
        </w:rPr>
      </w:pPr>
      <w:r w:rsidRPr="00C7416C">
        <w:rPr>
          <w:sz w:val="28"/>
          <w:szCs w:val="28"/>
        </w:rPr>
        <w:t>Chế độ phụ cấp</w:t>
      </w:r>
      <w:r>
        <w:rPr>
          <w:sz w:val="28"/>
          <w:szCs w:val="28"/>
        </w:rPr>
        <w:t xml:space="preserve"> cho người hoạt động không chuyên trách (trong đó có MTTQ và các tổ chức chính trị - xã hội) đã nâng lên nhưng vẫn còn thấp</w:t>
      </w:r>
      <w:r w:rsidRPr="00C7416C">
        <w:rPr>
          <w:sz w:val="28"/>
          <w:szCs w:val="28"/>
        </w:rPr>
        <w:t>.</w:t>
      </w:r>
    </w:p>
    <w:p w14:paraId="46BDC1D3" w14:textId="704878B1" w:rsidR="002E4F8C" w:rsidRPr="00C7416C" w:rsidRDefault="002E4F8C" w:rsidP="002E4F8C">
      <w:pPr>
        <w:pStyle w:val="ListParagraph"/>
        <w:spacing w:before="120" w:line="360" w:lineRule="exact"/>
        <w:ind w:left="0" w:firstLine="567"/>
        <w:jc w:val="both"/>
        <w:rPr>
          <w:sz w:val="28"/>
          <w:szCs w:val="28"/>
        </w:rPr>
      </w:pPr>
      <w:r w:rsidRPr="00C7416C">
        <w:rPr>
          <w:sz w:val="28"/>
          <w:szCs w:val="28"/>
        </w:rPr>
        <w:t>Cơ sở vật chất, phương tiện cho hoạt động của MTTQ và các tổ chức chính trị - xã hội một số đơn vị cơ sở còn hạn chế, chưa kịp thời</w:t>
      </w:r>
      <w:r w:rsidR="004A0243">
        <w:rPr>
          <w:sz w:val="28"/>
          <w:szCs w:val="28"/>
        </w:rPr>
        <w:t>.</w:t>
      </w:r>
    </w:p>
    <w:p w14:paraId="68D8FA6E" w14:textId="77777777" w:rsidR="00FD1F05" w:rsidRDefault="002E4F8C" w:rsidP="00FD1F05">
      <w:pPr>
        <w:spacing w:before="120" w:line="360" w:lineRule="exact"/>
        <w:ind w:firstLine="567"/>
        <w:jc w:val="both"/>
        <w:rPr>
          <w:b/>
          <w:color w:val="000000"/>
          <w:sz w:val="28"/>
          <w:szCs w:val="28"/>
        </w:rPr>
      </w:pPr>
      <w:r w:rsidRPr="00C7416C">
        <w:rPr>
          <w:b/>
          <w:color w:val="000000"/>
          <w:sz w:val="28"/>
          <w:szCs w:val="28"/>
        </w:rPr>
        <w:t>4. Bài học kinh nghiệm</w:t>
      </w:r>
    </w:p>
    <w:p w14:paraId="365A0B65" w14:textId="4637EFD2" w:rsidR="002E4F8C" w:rsidRPr="00FD1F05" w:rsidRDefault="00FD1F05" w:rsidP="00FD1F05">
      <w:pPr>
        <w:spacing w:before="120" w:line="360" w:lineRule="exact"/>
        <w:ind w:firstLine="567"/>
        <w:jc w:val="both"/>
        <w:rPr>
          <w:b/>
          <w:color w:val="000000"/>
          <w:sz w:val="28"/>
          <w:szCs w:val="28"/>
        </w:rPr>
      </w:pPr>
      <w:r w:rsidRPr="00D952F3">
        <w:rPr>
          <w:bCs/>
          <w:color w:val="000000"/>
          <w:sz w:val="28"/>
          <w:szCs w:val="28"/>
        </w:rPr>
        <w:t>-</w:t>
      </w:r>
      <w:r>
        <w:rPr>
          <w:b/>
          <w:color w:val="000000"/>
          <w:sz w:val="28"/>
          <w:szCs w:val="28"/>
        </w:rPr>
        <w:t xml:space="preserve"> </w:t>
      </w:r>
      <w:r w:rsidRPr="00C7416C">
        <w:rPr>
          <w:color w:val="000000"/>
          <w:sz w:val="28"/>
          <w:szCs w:val="28"/>
        </w:rPr>
        <w:t xml:space="preserve">Đổi </w:t>
      </w:r>
      <w:r w:rsidR="002E4F8C" w:rsidRPr="00C7416C">
        <w:rPr>
          <w:color w:val="000000"/>
          <w:sz w:val="28"/>
          <w:szCs w:val="28"/>
        </w:rPr>
        <w:t>mới nội dung, phương thức hoạt động của MTTQ,</w:t>
      </w:r>
      <w:r w:rsidR="002E4F8C" w:rsidRPr="00C7416C">
        <w:rPr>
          <w:sz w:val="28"/>
          <w:szCs w:val="28"/>
        </w:rPr>
        <w:t xml:space="preserve"> </w:t>
      </w:r>
      <w:r w:rsidR="002E4F8C" w:rsidRPr="00C7416C">
        <w:rPr>
          <w:color w:val="000000"/>
          <w:sz w:val="28"/>
          <w:szCs w:val="28"/>
        </w:rPr>
        <w:t xml:space="preserve">các tổ chức chính trị - xã hội cần phải tổ chức học tập, quán triệt nghiêm túc các chỉ thị, </w:t>
      </w:r>
      <w:r w:rsidR="00BC4ED6">
        <w:rPr>
          <w:color w:val="000000"/>
          <w:sz w:val="28"/>
          <w:szCs w:val="28"/>
        </w:rPr>
        <w:t>nghị quyết của Trung ương, của t</w:t>
      </w:r>
      <w:r w:rsidR="002E4F8C" w:rsidRPr="00C7416C">
        <w:rPr>
          <w:color w:val="000000"/>
          <w:sz w:val="28"/>
          <w:szCs w:val="28"/>
        </w:rPr>
        <w:t>ỉnh, của ngành dọc cấp trên để cụ thể hóa, triển khai và vận dụng vào điều kiện thực tế của địa phương, đơn vị. Phải nắm vững các nội dung, nguyên tắc, phương pháp lãnh đạo cũng như chức năng, nhiệm vụ của từng tổ chức, đơn vị mình; làm tốt công tác vận động tập hợp quần chúng, thuyết phục được quần chúng, hướng dẫn quần chúng làm theo.</w:t>
      </w:r>
    </w:p>
    <w:p w14:paraId="0C9C88F0" w14:textId="77777777" w:rsidR="000405C8" w:rsidRDefault="00332DB7" w:rsidP="000405C8">
      <w:pPr>
        <w:spacing w:before="120" w:line="360" w:lineRule="exact"/>
        <w:ind w:firstLine="567"/>
        <w:jc w:val="both"/>
        <w:rPr>
          <w:color w:val="000000"/>
          <w:sz w:val="28"/>
          <w:szCs w:val="28"/>
        </w:rPr>
      </w:pPr>
      <w:r>
        <w:rPr>
          <w:color w:val="000000"/>
          <w:sz w:val="28"/>
          <w:szCs w:val="28"/>
        </w:rPr>
        <w:t xml:space="preserve">- </w:t>
      </w:r>
      <w:r w:rsidRPr="00C7416C">
        <w:rPr>
          <w:color w:val="000000"/>
          <w:sz w:val="28"/>
          <w:szCs w:val="28"/>
        </w:rPr>
        <w:t xml:space="preserve">Nội </w:t>
      </w:r>
      <w:r w:rsidR="002E4F8C" w:rsidRPr="00C7416C">
        <w:rPr>
          <w:color w:val="000000"/>
          <w:sz w:val="28"/>
          <w:szCs w:val="28"/>
        </w:rPr>
        <w:t xml:space="preserve">dung chỉ đạo phải có trọng tâm, trọng điểm, tránh dàn trải, phải kiểm tra thường xuyên. Nhân rộng các mô hình hay, cách làm sáng tạo, rút ra kinh nghiệm và khen thưởng kịp thời. Hoạt động của MTTQ và các tổ chức chính trị - xã hội phải </w:t>
      </w:r>
      <w:r w:rsidR="002E4F8C" w:rsidRPr="00297943">
        <w:rPr>
          <w:sz w:val="28"/>
          <w:szCs w:val="28"/>
        </w:rPr>
        <w:t>thật sự</w:t>
      </w:r>
      <w:r w:rsidR="002E4F8C" w:rsidRPr="00C7416C">
        <w:rPr>
          <w:color w:val="FF0000"/>
          <w:sz w:val="28"/>
          <w:szCs w:val="28"/>
        </w:rPr>
        <w:t xml:space="preserve"> </w:t>
      </w:r>
      <w:r w:rsidR="002E4F8C" w:rsidRPr="00C7416C">
        <w:rPr>
          <w:color w:val="000000"/>
          <w:sz w:val="28"/>
          <w:szCs w:val="28"/>
        </w:rPr>
        <w:t>hướng về cơ sở, tập trung tháo gỡ khó khăn những vấn đề nổi cộm, bức xúc như: về đất đai, tổ chức giải phóng mặt bằng… để kịp thời phối hợp với các cấp, các ngành liên quan tham mưu cho cấp ủy lãnh đạo, chỉ đạo, giải quyết kịp thời ngay từ cơ sở.</w:t>
      </w:r>
      <w:r w:rsidR="000405C8">
        <w:rPr>
          <w:color w:val="000000"/>
          <w:sz w:val="28"/>
          <w:szCs w:val="28"/>
        </w:rPr>
        <w:t xml:space="preserve"> </w:t>
      </w:r>
    </w:p>
    <w:p w14:paraId="283FF066" w14:textId="32C4BC70" w:rsidR="002E4F8C" w:rsidRPr="00E931FE" w:rsidRDefault="000405C8" w:rsidP="00E931FE">
      <w:pPr>
        <w:spacing w:before="120" w:line="360" w:lineRule="exact"/>
        <w:ind w:firstLine="567"/>
        <w:jc w:val="both"/>
        <w:rPr>
          <w:color w:val="000000"/>
          <w:sz w:val="28"/>
          <w:szCs w:val="28"/>
        </w:rPr>
      </w:pPr>
      <w:r>
        <w:rPr>
          <w:color w:val="000000"/>
          <w:sz w:val="28"/>
          <w:szCs w:val="28"/>
        </w:rPr>
        <w:t xml:space="preserve">- </w:t>
      </w:r>
      <w:r w:rsidRPr="00C7416C">
        <w:rPr>
          <w:color w:val="000000"/>
          <w:sz w:val="28"/>
          <w:szCs w:val="28"/>
        </w:rPr>
        <w:t xml:space="preserve">Các </w:t>
      </w:r>
      <w:r w:rsidR="002E4F8C" w:rsidRPr="00C7416C">
        <w:rPr>
          <w:color w:val="000000"/>
          <w:sz w:val="28"/>
          <w:szCs w:val="28"/>
        </w:rPr>
        <w:t>cấp ủy đảng, chính quyền phải tạo điều kiện thuận lợi để MTTQ và các tổ chức chính trị - xã hội thực hiện tốt chức năng, nhiệm vụ của mình; tạo điều kiện thuận lợi để MTTQ, các tổ chức chính trị - xã hội tham gia giám sát, phản biện xã hội, góp ý xây dựng Đảng, xây dựng chính quyền.</w:t>
      </w:r>
    </w:p>
    <w:p w14:paraId="37F62E2E" w14:textId="77777777" w:rsidR="002E4F8C" w:rsidRPr="00C7416C" w:rsidRDefault="002E4F8C" w:rsidP="002E4F8C">
      <w:pPr>
        <w:spacing w:line="360" w:lineRule="exact"/>
        <w:jc w:val="center"/>
        <w:rPr>
          <w:b/>
          <w:sz w:val="28"/>
          <w:szCs w:val="28"/>
        </w:rPr>
      </w:pPr>
      <w:r w:rsidRPr="00C7416C">
        <w:rPr>
          <w:b/>
          <w:sz w:val="28"/>
          <w:szCs w:val="28"/>
        </w:rPr>
        <w:t>Phần thứ hai</w:t>
      </w:r>
    </w:p>
    <w:p w14:paraId="7A566C3B" w14:textId="75B41C10" w:rsidR="002E4F8C" w:rsidRPr="00C7416C" w:rsidRDefault="002E4F8C" w:rsidP="002E4F8C">
      <w:pPr>
        <w:spacing w:line="360" w:lineRule="exact"/>
        <w:jc w:val="center"/>
        <w:rPr>
          <w:b/>
          <w:sz w:val="28"/>
          <w:szCs w:val="28"/>
        </w:rPr>
      </w:pPr>
      <w:r w:rsidRPr="00C7416C">
        <w:rPr>
          <w:b/>
          <w:sz w:val="28"/>
          <w:szCs w:val="28"/>
        </w:rPr>
        <w:t>PHƯƠNG H</w:t>
      </w:r>
      <w:r w:rsidR="003117A5">
        <w:rPr>
          <w:b/>
          <w:sz w:val="28"/>
          <w:szCs w:val="28"/>
        </w:rPr>
        <w:t xml:space="preserve">ƯỚNG, </w:t>
      </w:r>
      <w:r w:rsidRPr="00C7416C">
        <w:rPr>
          <w:b/>
          <w:sz w:val="28"/>
          <w:szCs w:val="28"/>
        </w:rPr>
        <w:t>NHIỆM VỤ TRONG THỜI GIAN TỚI</w:t>
      </w:r>
    </w:p>
    <w:p w14:paraId="6083053F" w14:textId="77777777" w:rsidR="002E4F8C" w:rsidRPr="00C7416C" w:rsidRDefault="002E4F8C" w:rsidP="002E4F8C">
      <w:pPr>
        <w:spacing w:line="360" w:lineRule="exact"/>
        <w:ind w:firstLine="567"/>
        <w:jc w:val="both"/>
        <w:rPr>
          <w:b/>
          <w:sz w:val="28"/>
          <w:szCs w:val="28"/>
        </w:rPr>
      </w:pPr>
    </w:p>
    <w:p w14:paraId="1D6D3ECB" w14:textId="77777777" w:rsidR="002E4F8C" w:rsidRPr="00C7416C" w:rsidRDefault="002E4F8C" w:rsidP="002E4F8C">
      <w:pPr>
        <w:spacing w:before="120" w:line="360" w:lineRule="exact"/>
        <w:ind w:firstLine="567"/>
        <w:jc w:val="both"/>
        <w:rPr>
          <w:b/>
          <w:sz w:val="28"/>
          <w:szCs w:val="28"/>
        </w:rPr>
      </w:pPr>
      <w:r w:rsidRPr="00C7416C">
        <w:rPr>
          <w:b/>
          <w:sz w:val="28"/>
          <w:szCs w:val="28"/>
        </w:rPr>
        <w:t>I. Dự báo tình hình</w:t>
      </w:r>
    </w:p>
    <w:p w14:paraId="030EC3B9" w14:textId="65394A79" w:rsidR="002E4F8C" w:rsidRPr="00C7416C" w:rsidRDefault="002E4F8C" w:rsidP="002E4F8C">
      <w:pPr>
        <w:spacing w:before="120" w:line="360" w:lineRule="exact"/>
        <w:ind w:firstLine="567"/>
        <w:jc w:val="both"/>
        <w:rPr>
          <w:sz w:val="28"/>
          <w:szCs w:val="28"/>
        </w:rPr>
      </w:pPr>
      <w:r w:rsidRPr="00C7416C">
        <w:rPr>
          <w:sz w:val="28"/>
          <w:szCs w:val="28"/>
          <w:shd w:val="clear" w:color="auto" w:fill="FFFFFF"/>
        </w:rPr>
        <w:t>Trong những năm tới, tình hình thế giới và trong nước có cả thuận lợi, thời cơ và khó khăn, thách thức đan xen; đặt ra nhiều vấn đề mới,</w:t>
      </w:r>
      <w:r w:rsidRPr="00C7416C">
        <w:rPr>
          <w:sz w:val="28"/>
          <w:szCs w:val="28"/>
        </w:rPr>
        <w:t xml:space="preserve"> Đảng, Nhà nước tiếp tục tăng cường đổi mới phương thức lãnh đạo đối với công tác dân vận và việc thực hiện quy chế dân chủ ở cơ sở, công tác phòng, chống tham nhũng, lãng phí tiếp tục quan tâm thực hiện có hiệu quả; đời sống vật chất và tinh thần</w:t>
      </w:r>
      <w:r w:rsidRPr="000D39A2">
        <w:rPr>
          <w:sz w:val="28"/>
          <w:szCs w:val="28"/>
        </w:rPr>
        <w:t>, nhu cầu</w:t>
      </w:r>
      <w:r w:rsidRPr="00C7416C">
        <w:rPr>
          <w:sz w:val="28"/>
          <w:szCs w:val="28"/>
        </w:rPr>
        <w:t xml:space="preserve"> của đoàn viên, hội viên và </w:t>
      </w:r>
      <w:r w:rsidR="001057C4" w:rsidRPr="00C7416C">
        <w:rPr>
          <w:sz w:val="28"/>
          <w:szCs w:val="28"/>
        </w:rPr>
        <w:t xml:space="preserve">Nhân </w:t>
      </w:r>
      <w:r w:rsidRPr="00C7416C">
        <w:rPr>
          <w:sz w:val="28"/>
          <w:szCs w:val="28"/>
        </w:rPr>
        <w:t>dân từng bước được nâng lên.</w:t>
      </w:r>
    </w:p>
    <w:p w14:paraId="687738BE" w14:textId="4C79AA05" w:rsidR="002E4F8C" w:rsidRPr="00C7416C" w:rsidRDefault="002E4F8C" w:rsidP="002E4F8C">
      <w:pPr>
        <w:spacing w:before="120" w:line="360" w:lineRule="exact"/>
        <w:ind w:firstLine="567"/>
        <w:jc w:val="both"/>
        <w:rPr>
          <w:sz w:val="28"/>
          <w:szCs w:val="28"/>
        </w:rPr>
      </w:pPr>
      <w:r w:rsidRPr="00C7416C">
        <w:rPr>
          <w:sz w:val="28"/>
          <w:szCs w:val="28"/>
        </w:rPr>
        <w:t xml:space="preserve">Tuy nhiên công tác tuyên truyền vận động, hoạt động, phong trào thi đua yêu nước, giám sát, phản biện xã hội, tập hợp quần chúng tham gia vào tổ chức </w:t>
      </w:r>
      <w:r w:rsidR="00A4057F">
        <w:rPr>
          <w:sz w:val="28"/>
          <w:szCs w:val="28"/>
        </w:rPr>
        <w:t xml:space="preserve">MTTQ </w:t>
      </w:r>
      <w:r w:rsidRPr="00C7416C">
        <w:rPr>
          <w:sz w:val="28"/>
          <w:szCs w:val="28"/>
        </w:rPr>
        <w:t xml:space="preserve">và các tổ chức chính trị - xã hội một số nơi còn hạn chế; việc nắm bắt tình hình tâm tư nguyện vọng của đoàn viên, hội viên và </w:t>
      </w:r>
      <w:r w:rsidR="00D12B02" w:rsidRPr="00C7416C">
        <w:rPr>
          <w:sz w:val="28"/>
          <w:szCs w:val="28"/>
        </w:rPr>
        <w:t xml:space="preserve">Nhân </w:t>
      </w:r>
      <w:r w:rsidRPr="00C7416C">
        <w:rPr>
          <w:sz w:val="28"/>
          <w:szCs w:val="28"/>
        </w:rPr>
        <w:t>dân có lúc chưa kịp thời.</w:t>
      </w:r>
      <w:r w:rsidRPr="00C7416C">
        <w:rPr>
          <w:sz w:val="28"/>
          <w:szCs w:val="28"/>
          <w:shd w:val="clear" w:color="auto" w:fill="FFFFFF"/>
        </w:rPr>
        <w:t xml:space="preserve"> Đòi hỏi </w:t>
      </w:r>
      <w:r w:rsidRPr="00C7416C">
        <w:rPr>
          <w:sz w:val="28"/>
          <w:szCs w:val="28"/>
        </w:rPr>
        <w:t xml:space="preserve">MTTQ và các tổ chức chính trị - xã hội thường xuyên đổi mới nội dung, phương thức, nâng cao chất lượng, hiệu quả hoạt động; tham gia xây dựng Đảng, chính quyền, thực hiện tốt quy định của pháp luật về dân chủ ở cơ sở, đấu tranh chống quan liêu, tham nhũng, lãng phí, tệ nạn xã hội; tham gia phát triển kinh tế - xã hội, củng cố quốc phòng, an ninh; phải nâng cao trình độ chuyên môn, nghiệp vụ đội </w:t>
      </w:r>
      <w:r w:rsidR="00B24A58">
        <w:rPr>
          <w:sz w:val="28"/>
          <w:szCs w:val="28"/>
        </w:rPr>
        <w:t xml:space="preserve">ngũ cán bộ, đoàn viên, hội viên, </w:t>
      </w:r>
      <w:r w:rsidRPr="00C7416C">
        <w:rPr>
          <w:sz w:val="28"/>
          <w:szCs w:val="28"/>
        </w:rPr>
        <w:t>thành viên MTTQ và các tổ chức chính trị - xã hội.</w:t>
      </w:r>
    </w:p>
    <w:p w14:paraId="40C8B521" w14:textId="77777777" w:rsidR="002E4F8C" w:rsidRPr="00C7416C" w:rsidRDefault="002E4F8C" w:rsidP="002E4F8C">
      <w:pPr>
        <w:spacing w:before="120" w:line="360" w:lineRule="exact"/>
        <w:ind w:firstLine="567"/>
        <w:jc w:val="both"/>
        <w:rPr>
          <w:b/>
          <w:sz w:val="28"/>
          <w:szCs w:val="28"/>
        </w:rPr>
      </w:pPr>
      <w:r w:rsidRPr="00C7416C">
        <w:rPr>
          <w:b/>
          <w:sz w:val="28"/>
          <w:szCs w:val="28"/>
        </w:rPr>
        <w:t>II. Nhiệm vụ, giải pháp trọng tâm</w:t>
      </w:r>
    </w:p>
    <w:p w14:paraId="6ED9973D" w14:textId="52D043CD" w:rsidR="002E4F8C" w:rsidRPr="00C7416C" w:rsidRDefault="002E4F8C" w:rsidP="002E4F8C">
      <w:pPr>
        <w:shd w:val="clear" w:color="auto" w:fill="FFFFFF"/>
        <w:adjustRightInd w:val="0"/>
        <w:spacing w:before="120" w:line="360" w:lineRule="exact"/>
        <w:ind w:firstLine="567"/>
        <w:jc w:val="both"/>
        <w:rPr>
          <w:rStyle w:val="Emphasis"/>
          <w:i w:val="0"/>
          <w:color w:val="FF0000"/>
          <w:sz w:val="28"/>
          <w:szCs w:val="28"/>
        </w:rPr>
      </w:pPr>
      <w:r w:rsidRPr="00C7416C">
        <w:rPr>
          <w:rStyle w:val="Emphasis"/>
          <w:b/>
          <w:i w:val="0"/>
          <w:sz w:val="28"/>
          <w:szCs w:val="28"/>
        </w:rPr>
        <w:t>1.</w:t>
      </w:r>
      <w:r w:rsidRPr="00C7416C">
        <w:rPr>
          <w:rStyle w:val="Emphasis"/>
          <w:i w:val="0"/>
          <w:sz w:val="28"/>
          <w:szCs w:val="28"/>
        </w:rPr>
        <w:t xml:space="preserve"> </w:t>
      </w:r>
      <w:r w:rsidRPr="00C7416C">
        <w:rPr>
          <w:sz w:val="28"/>
          <w:szCs w:val="28"/>
        </w:rPr>
        <w:t>Các cấp ủy đảng, chính quyền, MTTQ và các tổ chức chính trị - xã hội t</w:t>
      </w:r>
      <w:r w:rsidRPr="00C7416C">
        <w:rPr>
          <w:rStyle w:val="Emphasis"/>
          <w:i w:val="0"/>
          <w:sz w:val="28"/>
          <w:szCs w:val="28"/>
        </w:rPr>
        <w:t xml:space="preserve">iếp tục tổ chức triển khai, quán triệt sâu sắc Kết luận </w:t>
      </w:r>
      <w:r w:rsidR="001F51E1">
        <w:rPr>
          <w:rStyle w:val="Emphasis"/>
          <w:i w:val="0"/>
          <w:sz w:val="28"/>
          <w:szCs w:val="28"/>
        </w:rPr>
        <w:t xml:space="preserve">số </w:t>
      </w:r>
      <w:r w:rsidRPr="00C7416C">
        <w:rPr>
          <w:rStyle w:val="Emphasis"/>
          <w:i w:val="0"/>
          <w:sz w:val="28"/>
          <w:szCs w:val="28"/>
        </w:rPr>
        <w:t>62-KL/TW, Chỉ thị số 22-CT/TU</w:t>
      </w:r>
      <w:r w:rsidR="00A36F3D">
        <w:rPr>
          <w:rStyle w:val="Emphasis"/>
          <w:i w:val="0"/>
          <w:sz w:val="28"/>
          <w:szCs w:val="28"/>
        </w:rPr>
        <w:t xml:space="preserve">; </w:t>
      </w:r>
      <w:r w:rsidRPr="00C7416C">
        <w:rPr>
          <w:sz w:val="28"/>
          <w:szCs w:val="28"/>
        </w:rPr>
        <w:t>Nghị quyết số 06-NQ/TU, ngày 21/7/2016 của Ban Chấp hành Đảng bộ tỉnh</w:t>
      </w:r>
      <w:r w:rsidR="008F0062">
        <w:rPr>
          <w:sz w:val="28"/>
          <w:szCs w:val="28"/>
        </w:rPr>
        <w:t xml:space="preserve">; </w:t>
      </w:r>
      <w:r w:rsidRPr="00C7416C">
        <w:rPr>
          <w:sz w:val="28"/>
          <w:szCs w:val="28"/>
        </w:rPr>
        <w:t xml:space="preserve">Kết luận số 154-KL/TU, ngày 16/11/2021 của Ban Thường vụ Tỉnh ủy về nâng cao chất lượng hoạt động của Mặt trận Tổ quốc và các đoàn </w:t>
      </w:r>
      <w:r w:rsidR="008F0062">
        <w:rPr>
          <w:sz w:val="28"/>
          <w:szCs w:val="28"/>
        </w:rPr>
        <w:t xml:space="preserve">thể chính trị - xã hội ở cơ sở; </w:t>
      </w:r>
      <w:r w:rsidRPr="00C7416C">
        <w:rPr>
          <w:sz w:val="28"/>
          <w:szCs w:val="28"/>
        </w:rPr>
        <w:t xml:space="preserve">Đề án số 08-ĐA/TU, ngày 16/10/2023 của Ban Chấp hành Đảng bộ tỉnh nâng cao chất lượng công tác tuyên truyền, vận động đoàn viên, hội viên và </w:t>
      </w:r>
      <w:r w:rsidR="000A2E38" w:rsidRPr="00C7416C">
        <w:rPr>
          <w:sz w:val="28"/>
          <w:szCs w:val="28"/>
        </w:rPr>
        <w:t xml:space="preserve">Nhân </w:t>
      </w:r>
      <w:r w:rsidRPr="00C7416C">
        <w:rPr>
          <w:sz w:val="28"/>
          <w:szCs w:val="28"/>
        </w:rPr>
        <w:t>dân thực hiện hiệu quả chủ trương, chính sách của Đảng, Nhà nước trên địa bàn tỉnh Hậu Giang giai đoạn 2</w:t>
      </w:r>
      <w:r w:rsidR="00C714DF">
        <w:rPr>
          <w:sz w:val="28"/>
          <w:szCs w:val="28"/>
        </w:rPr>
        <w:t xml:space="preserve">023 - 2025 và các năm tiếp theo; </w:t>
      </w:r>
      <w:r w:rsidRPr="00C7416C">
        <w:rPr>
          <w:color w:val="000000"/>
          <w:spacing w:val="-4"/>
          <w:sz w:val="28"/>
          <w:szCs w:val="28"/>
        </w:rPr>
        <w:t xml:space="preserve">Quy định số 4218-QĐ/TU, ngày 21/10/2024 </w:t>
      </w:r>
      <w:r w:rsidRPr="00C7416C">
        <w:rPr>
          <w:sz w:val="28"/>
          <w:szCs w:val="28"/>
        </w:rPr>
        <w:t>Ban Chấp hành Đảng bộ tỉnh bộ tiêu chí đánh giá, xếp loại chất lượng, hiệu quả hoạt động của M</w:t>
      </w:r>
      <w:r w:rsidR="0014462F">
        <w:rPr>
          <w:sz w:val="28"/>
          <w:szCs w:val="28"/>
        </w:rPr>
        <w:t xml:space="preserve">TTQ </w:t>
      </w:r>
      <w:r w:rsidRPr="00C7416C">
        <w:rPr>
          <w:sz w:val="28"/>
          <w:szCs w:val="28"/>
        </w:rPr>
        <w:t>và các tổ chức chính trị - xã hội trên địa bàn tỉnh</w:t>
      </w:r>
      <w:r w:rsidRPr="00C7416C">
        <w:rPr>
          <w:rStyle w:val="Emphasis"/>
          <w:i w:val="0"/>
          <w:color w:val="FF0000"/>
          <w:sz w:val="28"/>
          <w:szCs w:val="28"/>
        </w:rPr>
        <w:t xml:space="preserve"> </w:t>
      </w:r>
      <w:r w:rsidRPr="00C7416C">
        <w:rPr>
          <w:sz w:val="28"/>
          <w:szCs w:val="28"/>
        </w:rPr>
        <w:t>nhằm nâng cao nhận thức cho</w:t>
      </w:r>
      <w:r w:rsidRPr="00C7416C">
        <w:rPr>
          <w:sz w:val="28"/>
          <w:szCs w:val="28"/>
          <w:lang w:val="vi-VN"/>
        </w:rPr>
        <w:t xml:space="preserve"> cán bộ, đảng viên, đoàn viên, hội viên và </w:t>
      </w:r>
      <w:r w:rsidR="00F8016A" w:rsidRPr="00C7416C">
        <w:rPr>
          <w:sz w:val="28"/>
          <w:szCs w:val="28"/>
          <w:lang w:val="vi-VN"/>
        </w:rPr>
        <w:t xml:space="preserve">Nhân </w:t>
      </w:r>
      <w:r w:rsidRPr="00C7416C">
        <w:rPr>
          <w:sz w:val="28"/>
          <w:szCs w:val="28"/>
        </w:rPr>
        <w:t>dân về vị trí, vai trò của công tác MTTQ và các tổ chức chính trị - xã hội</w:t>
      </w:r>
      <w:r w:rsidRPr="00C7416C">
        <w:rPr>
          <w:sz w:val="28"/>
          <w:szCs w:val="28"/>
          <w:lang w:val="vi-VN"/>
        </w:rPr>
        <w:t xml:space="preserve">; phát huy sức mạnh tổng hợp của các tầng lớp </w:t>
      </w:r>
      <w:r w:rsidR="005E6263" w:rsidRPr="00C7416C">
        <w:rPr>
          <w:sz w:val="28"/>
          <w:szCs w:val="28"/>
          <w:lang w:val="vi-VN"/>
        </w:rPr>
        <w:t xml:space="preserve">Nhân </w:t>
      </w:r>
      <w:r w:rsidRPr="00C7416C">
        <w:rPr>
          <w:sz w:val="28"/>
          <w:szCs w:val="28"/>
          <w:lang w:val="vi-VN"/>
        </w:rPr>
        <w:t xml:space="preserve">dân tham gia </w:t>
      </w:r>
      <w:r w:rsidRPr="00C7416C">
        <w:rPr>
          <w:sz w:val="28"/>
          <w:szCs w:val="28"/>
        </w:rPr>
        <w:t xml:space="preserve">thực hiện có hiệu quả </w:t>
      </w:r>
      <w:r w:rsidRPr="00C7416C">
        <w:rPr>
          <w:sz w:val="28"/>
          <w:szCs w:val="28"/>
          <w:lang w:val="vi-VN"/>
        </w:rPr>
        <w:t>các cuộc vận động</w:t>
      </w:r>
      <w:r w:rsidRPr="00C7416C">
        <w:rPr>
          <w:sz w:val="28"/>
          <w:szCs w:val="28"/>
        </w:rPr>
        <w:t xml:space="preserve">, </w:t>
      </w:r>
      <w:r w:rsidRPr="00C7416C">
        <w:rPr>
          <w:sz w:val="28"/>
          <w:szCs w:val="28"/>
          <w:lang w:val="vi-VN"/>
        </w:rPr>
        <w:t>phong trào thi đua yêu nước</w:t>
      </w:r>
      <w:r w:rsidRPr="00C7416C">
        <w:rPr>
          <w:rStyle w:val="Emphasis"/>
          <w:i w:val="0"/>
          <w:color w:val="000000"/>
          <w:sz w:val="28"/>
          <w:szCs w:val="28"/>
        </w:rPr>
        <w:t>.</w:t>
      </w:r>
    </w:p>
    <w:p w14:paraId="2C8C00B6" w14:textId="77777777" w:rsidR="002E4F8C" w:rsidRPr="00C7416C" w:rsidRDefault="002E4F8C" w:rsidP="002E4F8C">
      <w:pPr>
        <w:shd w:val="clear" w:color="auto" w:fill="FFFFFF"/>
        <w:spacing w:before="120" w:line="360" w:lineRule="exact"/>
        <w:ind w:firstLine="567"/>
        <w:jc w:val="both"/>
        <w:rPr>
          <w:sz w:val="28"/>
          <w:szCs w:val="28"/>
        </w:rPr>
      </w:pPr>
      <w:r w:rsidRPr="00C7416C">
        <w:rPr>
          <w:b/>
          <w:sz w:val="28"/>
          <w:szCs w:val="28"/>
        </w:rPr>
        <w:t>2.</w:t>
      </w:r>
      <w:r w:rsidRPr="00C7416C">
        <w:rPr>
          <w:sz w:val="28"/>
          <w:szCs w:val="28"/>
        </w:rPr>
        <w:t xml:space="preserve"> </w:t>
      </w:r>
      <w:r w:rsidRPr="00C7416C">
        <w:rPr>
          <w:sz w:val="28"/>
          <w:szCs w:val="28"/>
          <w:lang w:val="vi-VN"/>
        </w:rPr>
        <w:t xml:space="preserve">Tiếp tục đổi mới phương thức lãnh đạo của </w:t>
      </w:r>
      <w:r w:rsidRPr="00C7416C">
        <w:rPr>
          <w:sz w:val="28"/>
          <w:szCs w:val="28"/>
        </w:rPr>
        <w:t xml:space="preserve">các </w:t>
      </w:r>
      <w:r w:rsidRPr="00C7416C">
        <w:rPr>
          <w:sz w:val="28"/>
          <w:szCs w:val="28"/>
          <w:lang w:val="vi-VN"/>
        </w:rPr>
        <w:t xml:space="preserve">cấp ủy </w:t>
      </w:r>
      <w:r w:rsidRPr="00C7416C">
        <w:rPr>
          <w:sz w:val="28"/>
          <w:szCs w:val="28"/>
        </w:rPr>
        <w:t>đ</w:t>
      </w:r>
      <w:r w:rsidRPr="00C7416C">
        <w:rPr>
          <w:sz w:val="28"/>
          <w:szCs w:val="28"/>
          <w:lang w:val="vi-VN"/>
        </w:rPr>
        <w:t xml:space="preserve">ảng </w:t>
      </w:r>
      <w:r w:rsidRPr="00C7416C">
        <w:rPr>
          <w:sz w:val="28"/>
          <w:szCs w:val="28"/>
        </w:rPr>
        <w:t>từ tỉnh</w:t>
      </w:r>
      <w:r w:rsidRPr="00C7416C">
        <w:rPr>
          <w:sz w:val="28"/>
          <w:szCs w:val="28"/>
          <w:lang w:val="vi-VN"/>
        </w:rPr>
        <w:t xml:space="preserve"> đến cơ sở đối với </w:t>
      </w:r>
      <w:r w:rsidRPr="00C7416C">
        <w:rPr>
          <w:sz w:val="28"/>
          <w:szCs w:val="28"/>
        </w:rPr>
        <w:t>MTTQ và</w:t>
      </w:r>
      <w:r w:rsidRPr="00C7416C">
        <w:rPr>
          <w:sz w:val="28"/>
          <w:szCs w:val="28"/>
          <w:lang w:val="vi-VN"/>
        </w:rPr>
        <w:t xml:space="preserve"> các </w:t>
      </w:r>
      <w:r w:rsidRPr="00C7416C">
        <w:rPr>
          <w:sz w:val="28"/>
          <w:szCs w:val="28"/>
        </w:rPr>
        <w:t xml:space="preserve">tổ chức chính trị - xã hội; quan tâm công tác quy hoạch, đào tạo bồi dưỡng, bố trí, sử dụng đội ngũ cán bộ MTTQ và các tổ chức chính trị - xã hội; quan tâm điều động những cán bộ có năng lực, tâm huyết, uy tín, có kinh nghiệm trong công tác vận động quần chúng sang làm công tác MTTQ và các tổ chức chính trị - xã hội. </w:t>
      </w:r>
    </w:p>
    <w:p w14:paraId="12042235" w14:textId="77777777" w:rsidR="002E4F8C" w:rsidRPr="00C7416C" w:rsidRDefault="002E4F8C" w:rsidP="002E4F8C">
      <w:pPr>
        <w:shd w:val="clear" w:color="auto" w:fill="FFFFFF"/>
        <w:spacing w:before="120" w:line="360" w:lineRule="exact"/>
        <w:ind w:firstLine="567"/>
        <w:jc w:val="both"/>
        <w:rPr>
          <w:sz w:val="28"/>
          <w:szCs w:val="28"/>
        </w:rPr>
      </w:pPr>
      <w:r w:rsidRPr="00C7416C">
        <w:rPr>
          <w:b/>
          <w:sz w:val="28"/>
          <w:szCs w:val="28"/>
        </w:rPr>
        <w:t>3.</w:t>
      </w:r>
      <w:r w:rsidRPr="00C7416C">
        <w:rPr>
          <w:sz w:val="28"/>
          <w:szCs w:val="28"/>
        </w:rPr>
        <w:t xml:space="preserve"> Chính quyền các cấp thường xuyên quan tâm tạo điều kiện thuận lợi về kinh phí hoạt động, phương tiện làm việc cho MTTQ và các tổ chức chính trị - xã hội hoạt động hiệu quả, nhất là đối với cơ sở. Tăng cường công tác phối hợp với MTTQ và các tổ chức chính trị - xã hội, trong phối hợp phải phân công rõ nhiệm vụ, rõ trách nhiệm, rõ nội dung phù hợp với chức năng, nhiệm vụ của từng cơ quan, đơn vị, định kỳ tổ chức sơ kết đánh giá kết quả thực hiện, sửa đổi, bổ sung quy chế phối hợp phù hợp với yêu cầu nhiệm vụ mới của từng cơ quan, tổ chức.</w:t>
      </w:r>
    </w:p>
    <w:p w14:paraId="43A107CC" w14:textId="4A81AA73" w:rsidR="002E4F8C" w:rsidRPr="00C7416C" w:rsidRDefault="002E4F8C" w:rsidP="002E4F8C">
      <w:pPr>
        <w:shd w:val="clear" w:color="auto" w:fill="FFFFFF"/>
        <w:spacing w:before="120" w:line="360" w:lineRule="exact"/>
        <w:ind w:firstLine="567"/>
        <w:jc w:val="both"/>
        <w:rPr>
          <w:sz w:val="28"/>
          <w:szCs w:val="28"/>
        </w:rPr>
      </w:pPr>
      <w:r w:rsidRPr="00C7416C">
        <w:rPr>
          <w:b/>
          <w:sz w:val="28"/>
          <w:szCs w:val="28"/>
        </w:rPr>
        <w:t>4.</w:t>
      </w:r>
      <w:r w:rsidRPr="00C7416C">
        <w:rPr>
          <w:sz w:val="28"/>
          <w:szCs w:val="28"/>
        </w:rPr>
        <w:t xml:space="preserve"> Tiếp tục thực hiện tốt Quyết định số 1681-QĐ/TU của Ban Thường vụ Tỉnh ủy </w:t>
      </w:r>
      <w:r w:rsidRPr="00C7416C">
        <w:rPr>
          <w:spacing w:val="-2"/>
          <w:sz w:val="28"/>
          <w:szCs w:val="28"/>
        </w:rPr>
        <w:t xml:space="preserve">về Quy chế tiếp xúc, đối thoại trực tiếp của người đứng đầu cấp ủy đảng, chính quyền với </w:t>
      </w:r>
      <w:r w:rsidR="007D3C58" w:rsidRPr="00C7416C">
        <w:rPr>
          <w:spacing w:val="-2"/>
          <w:sz w:val="28"/>
          <w:szCs w:val="28"/>
        </w:rPr>
        <w:t xml:space="preserve">Nhân </w:t>
      </w:r>
      <w:r w:rsidRPr="00C7416C">
        <w:rPr>
          <w:spacing w:val="-2"/>
          <w:sz w:val="28"/>
          <w:szCs w:val="28"/>
        </w:rPr>
        <w:t>dân trên địa bàn tỉnh Hậu Giang</w:t>
      </w:r>
      <w:r w:rsidRPr="00C7416C">
        <w:rPr>
          <w:sz w:val="28"/>
          <w:szCs w:val="28"/>
        </w:rPr>
        <w:t>;</w:t>
      </w:r>
      <w:r w:rsidRPr="00C7416C">
        <w:rPr>
          <w:sz w:val="28"/>
          <w:szCs w:val="28"/>
          <w:lang w:val="vi-VN"/>
        </w:rPr>
        <w:t xml:space="preserve"> </w:t>
      </w:r>
      <w:r w:rsidRPr="00C7416C">
        <w:rPr>
          <w:sz w:val="28"/>
          <w:szCs w:val="28"/>
        </w:rPr>
        <w:t xml:space="preserve">thực hiện tốt quy chế làm việc </w:t>
      </w:r>
      <w:r w:rsidRPr="00C7416C">
        <w:rPr>
          <w:sz w:val="28"/>
          <w:szCs w:val="28"/>
          <w:lang w:val="vi-VN"/>
        </w:rPr>
        <w:t xml:space="preserve">định kỳ </w:t>
      </w:r>
      <w:r w:rsidRPr="00C7416C">
        <w:rPr>
          <w:sz w:val="28"/>
          <w:szCs w:val="28"/>
        </w:rPr>
        <w:t>nghe MTTQ và</w:t>
      </w:r>
      <w:r w:rsidRPr="00C7416C">
        <w:rPr>
          <w:sz w:val="28"/>
          <w:szCs w:val="28"/>
          <w:lang w:val="vi-VN"/>
        </w:rPr>
        <w:t xml:space="preserve"> các </w:t>
      </w:r>
      <w:r w:rsidRPr="00C7416C">
        <w:rPr>
          <w:sz w:val="28"/>
          <w:szCs w:val="28"/>
        </w:rPr>
        <w:t>tổ chức chính trị - xã hội báo cáo kết quả thực hiện nhiệm vụ, hạn chế, khó khăn, đề xuất, kiến nghị để kịp thời giải quyết cho phù hợp</w:t>
      </w:r>
      <w:r w:rsidRPr="00C7416C">
        <w:rPr>
          <w:sz w:val="28"/>
          <w:szCs w:val="28"/>
          <w:lang w:val="vi-VN"/>
        </w:rPr>
        <w:t>.</w:t>
      </w:r>
    </w:p>
    <w:p w14:paraId="13B4EDF6" w14:textId="1FB751A9" w:rsidR="002E4F8C" w:rsidRPr="00BA0F21" w:rsidRDefault="002E4F8C" w:rsidP="002E4F8C">
      <w:pPr>
        <w:shd w:val="clear" w:color="auto" w:fill="FFFFFF"/>
        <w:spacing w:before="120" w:line="360" w:lineRule="exact"/>
        <w:ind w:firstLine="567"/>
        <w:jc w:val="both"/>
        <w:rPr>
          <w:sz w:val="28"/>
          <w:szCs w:val="28"/>
          <w:lang w:val="vi-VN"/>
        </w:rPr>
      </w:pPr>
      <w:r w:rsidRPr="00C7416C">
        <w:rPr>
          <w:b/>
          <w:sz w:val="28"/>
          <w:szCs w:val="28"/>
        </w:rPr>
        <w:t>5.</w:t>
      </w:r>
      <w:r w:rsidRPr="00C7416C">
        <w:rPr>
          <w:sz w:val="28"/>
          <w:szCs w:val="28"/>
        </w:rPr>
        <w:t xml:space="preserve"> MTTQ và các tổ chức chính trị - xã hội các cấp tiếp tục đổi mới nội dung, phương thức, nâng cao chất lượng hoạt động; chủ động phát động các cuộc vận động, phong trào thi đua yêu nước thiết thực, hiệu quả đáp ứng yêu cầu, đòi hỏi của đoàn viên, hội viên và </w:t>
      </w:r>
      <w:r w:rsidR="00B77D10" w:rsidRPr="00C7416C">
        <w:rPr>
          <w:sz w:val="28"/>
          <w:szCs w:val="28"/>
        </w:rPr>
        <w:t xml:space="preserve">Nhân </w:t>
      </w:r>
      <w:r w:rsidRPr="00C7416C">
        <w:rPr>
          <w:sz w:val="28"/>
          <w:szCs w:val="28"/>
        </w:rPr>
        <w:t xml:space="preserve">dân trong tình hình hiện nay. Nâng cao chất lượng sinh hoạt chi đoàn, chi hội; việc phát triển đoàn viên, hội viên chú trọng nâng cao chất lượng, số lượng và hoạt động. Quan tâm tạo điều kiện và chăm lo đời sống vật chất, tinh thần cho những người hoạt động không chuyên trách, đoàn viên, hội viên thành viên MTTQ và các tổ chức chính trị - xã hội ở cơ sở. Kịp thời tham mưu cho cấp ủy củng cố, kiện toàn tổ chức bộ máy khi có thay đổi; hoạt động </w:t>
      </w:r>
      <w:r w:rsidRPr="00C7416C">
        <w:rPr>
          <w:sz w:val="28"/>
          <w:szCs w:val="28"/>
          <w:lang w:val="vi-VN"/>
        </w:rPr>
        <w:t xml:space="preserve">bám sát </w:t>
      </w:r>
      <w:r w:rsidR="002B47CF">
        <w:rPr>
          <w:sz w:val="28"/>
          <w:szCs w:val="28"/>
        </w:rPr>
        <w:t>sự chỉ đạo của Trung ương, t</w:t>
      </w:r>
      <w:r w:rsidRPr="00C7416C">
        <w:rPr>
          <w:sz w:val="28"/>
          <w:szCs w:val="28"/>
        </w:rPr>
        <w:t>ỉnh và</w:t>
      </w:r>
      <w:r w:rsidRPr="00C7416C">
        <w:rPr>
          <w:sz w:val="28"/>
          <w:szCs w:val="28"/>
          <w:lang w:val="vi-VN"/>
        </w:rPr>
        <w:t xml:space="preserve"> nhiệm vụ </w:t>
      </w:r>
      <w:r w:rsidRPr="00C7416C">
        <w:rPr>
          <w:sz w:val="28"/>
          <w:szCs w:val="28"/>
        </w:rPr>
        <w:t>chính trị</w:t>
      </w:r>
      <w:r w:rsidRPr="00C7416C">
        <w:rPr>
          <w:sz w:val="28"/>
          <w:szCs w:val="28"/>
          <w:lang w:val="vi-VN"/>
        </w:rPr>
        <w:t xml:space="preserve"> của địa phương. </w:t>
      </w:r>
      <w:r w:rsidRPr="00BA0F21">
        <w:rPr>
          <w:sz w:val="28"/>
          <w:szCs w:val="28"/>
          <w:lang w:val="vi-VN"/>
        </w:rPr>
        <w:t>Tập trung các hoạt động hướng về</w:t>
      </w:r>
      <w:r w:rsidRPr="00C7416C">
        <w:rPr>
          <w:sz w:val="28"/>
          <w:szCs w:val="28"/>
          <w:lang w:val="vi-VN"/>
        </w:rPr>
        <w:t xml:space="preserve"> cơ sở</w:t>
      </w:r>
      <w:r w:rsidRPr="00BA0F21">
        <w:rPr>
          <w:sz w:val="28"/>
          <w:szCs w:val="28"/>
          <w:lang w:val="vi-VN"/>
        </w:rPr>
        <w:t>, có kế hoạch, giải pháp cụ thể giúp đỡ những tổ chức MTTQ và các tổ chức chính trị - xã hội ở cơ sở hoạt động hiệu chưa cao.</w:t>
      </w:r>
      <w:r w:rsidRPr="00C7416C">
        <w:rPr>
          <w:sz w:val="28"/>
          <w:szCs w:val="28"/>
          <w:lang w:val="vi-VN"/>
        </w:rPr>
        <w:t xml:space="preserve"> </w:t>
      </w:r>
    </w:p>
    <w:p w14:paraId="1F19A978" w14:textId="475D2A56" w:rsidR="002E4F8C" w:rsidRPr="00BA0F21" w:rsidRDefault="002E4F8C" w:rsidP="002E4F8C">
      <w:pPr>
        <w:spacing w:before="120" w:line="360" w:lineRule="exact"/>
        <w:ind w:firstLine="567"/>
        <w:jc w:val="both"/>
        <w:rPr>
          <w:sz w:val="28"/>
          <w:szCs w:val="28"/>
          <w:lang w:val="vi-VN"/>
        </w:rPr>
      </w:pPr>
      <w:r w:rsidRPr="00BA0F21">
        <w:rPr>
          <w:b/>
          <w:bCs/>
          <w:sz w:val="28"/>
          <w:szCs w:val="28"/>
          <w:lang w:val="vi-VN"/>
        </w:rPr>
        <w:t>6.</w:t>
      </w:r>
      <w:r w:rsidRPr="00BA0F21">
        <w:rPr>
          <w:sz w:val="28"/>
          <w:szCs w:val="28"/>
          <w:lang w:val="vi-VN"/>
        </w:rPr>
        <w:t xml:space="preserve"> Tăng cường công tác</w:t>
      </w:r>
      <w:r w:rsidRPr="00C7416C">
        <w:rPr>
          <w:sz w:val="28"/>
          <w:szCs w:val="28"/>
          <w:lang w:val="vi-VN"/>
        </w:rPr>
        <w:t xml:space="preserve"> nắm bắt tâm tư, nguyện vọng </w:t>
      </w:r>
      <w:r w:rsidRPr="00BA0F21">
        <w:rPr>
          <w:sz w:val="28"/>
          <w:szCs w:val="28"/>
          <w:lang w:val="vi-VN"/>
        </w:rPr>
        <w:t xml:space="preserve">bức xúc </w:t>
      </w:r>
      <w:r w:rsidRPr="00C7416C">
        <w:rPr>
          <w:sz w:val="28"/>
          <w:szCs w:val="28"/>
          <w:lang w:val="vi-VN"/>
        </w:rPr>
        <w:t xml:space="preserve">của </w:t>
      </w:r>
      <w:r w:rsidRPr="00BA0F21">
        <w:rPr>
          <w:sz w:val="28"/>
          <w:szCs w:val="28"/>
          <w:lang w:val="vi-VN"/>
        </w:rPr>
        <w:t xml:space="preserve">đoàn viên, hội viên và </w:t>
      </w:r>
      <w:r w:rsidR="00077728" w:rsidRPr="00C7416C">
        <w:rPr>
          <w:sz w:val="28"/>
          <w:szCs w:val="28"/>
          <w:lang w:val="vi-VN"/>
        </w:rPr>
        <w:t xml:space="preserve">Nhân </w:t>
      </w:r>
      <w:r w:rsidRPr="00C7416C">
        <w:rPr>
          <w:sz w:val="28"/>
          <w:szCs w:val="28"/>
          <w:lang w:val="vi-VN"/>
        </w:rPr>
        <w:t>dân</w:t>
      </w:r>
      <w:r w:rsidRPr="00BA0F21">
        <w:rPr>
          <w:sz w:val="28"/>
          <w:szCs w:val="28"/>
          <w:lang w:val="vi-VN"/>
        </w:rPr>
        <w:t xml:space="preserve"> để tham mưu cho</w:t>
      </w:r>
      <w:r w:rsidRPr="00C7416C">
        <w:rPr>
          <w:sz w:val="28"/>
          <w:szCs w:val="28"/>
          <w:lang w:val="vi-VN"/>
        </w:rPr>
        <w:t xml:space="preserve"> cấp ủy</w:t>
      </w:r>
      <w:r w:rsidRPr="00BA0F21">
        <w:rPr>
          <w:sz w:val="28"/>
          <w:szCs w:val="28"/>
          <w:lang w:val="vi-VN"/>
        </w:rPr>
        <w:t xml:space="preserve"> đảng</w:t>
      </w:r>
      <w:r w:rsidRPr="00C7416C">
        <w:rPr>
          <w:sz w:val="28"/>
          <w:szCs w:val="28"/>
          <w:lang w:val="vi-VN"/>
        </w:rPr>
        <w:t xml:space="preserve">, </w:t>
      </w:r>
      <w:r w:rsidRPr="00BA0F21">
        <w:rPr>
          <w:sz w:val="28"/>
          <w:szCs w:val="28"/>
          <w:lang w:val="vi-VN"/>
        </w:rPr>
        <w:t xml:space="preserve">phối hợp với </w:t>
      </w:r>
      <w:r w:rsidRPr="00C7416C">
        <w:rPr>
          <w:sz w:val="28"/>
          <w:szCs w:val="28"/>
          <w:lang w:val="vi-VN"/>
        </w:rPr>
        <w:t xml:space="preserve">chính quyền </w:t>
      </w:r>
      <w:r w:rsidRPr="00BA0F21">
        <w:rPr>
          <w:sz w:val="28"/>
          <w:szCs w:val="28"/>
          <w:lang w:val="vi-VN"/>
        </w:rPr>
        <w:t>có biện pháp giải quyết kịp thời, phù hợp</w:t>
      </w:r>
      <w:r w:rsidRPr="00C7416C">
        <w:rPr>
          <w:sz w:val="28"/>
          <w:szCs w:val="28"/>
          <w:lang w:val="vi-VN"/>
        </w:rPr>
        <w:t>.</w:t>
      </w:r>
      <w:r w:rsidRPr="00BA0F21">
        <w:rPr>
          <w:sz w:val="28"/>
          <w:szCs w:val="28"/>
          <w:lang w:val="vi-VN"/>
        </w:rPr>
        <w:t xml:space="preserve"> Thường xuyên tham dự sinh hoạt chi đoàn, chi hội ở ấp, khu vực.</w:t>
      </w:r>
    </w:p>
    <w:p w14:paraId="368735CA" w14:textId="474330AD" w:rsidR="002E4F8C" w:rsidRPr="00BA0F21" w:rsidRDefault="002E4F8C" w:rsidP="002E4F8C">
      <w:pPr>
        <w:spacing w:before="120" w:line="360" w:lineRule="exact"/>
        <w:ind w:firstLine="567"/>
        <w:jc w:val="both"/>
        <w:rPr>
          <w:color w:val="FF0000"/>
          <w:sz w:val="28"/>
          <w:szCs w:val="28"/>
          <w:lang w:val="vi-VN"/>
        </w:rPr>
      </w:pPr>
      <w:r w:rsidRPr="00BA0F21">
        <w:rPr>
          <w:b/>
          <w:bCs/>
          <w:sz w:val="28"/>
          <w:szCs w:val="28"/>
          <w:lang w:val="vi-VN"/>
        </w:rPr>
        <w:t>7.</w:t>
      </w:r>
      <w:r w:rsidRPr="00BA0F21">
        <w:rPr>
          <w:sz w:val="28"/>
          <w:szCs w:val="28"/>
          <w:lang w:val="vi-VN"/>
        </w:rPr>
        <w:t xml:space="preserve"> Thực hiện tốt</w:t>
      </w:r>
      <w:r w:rsidRPr="00BA0F21">
        <w:rPr>
          <w:color w:val="FF0000"/>
          <w:sz w:val="28"/>
          <w:szCs w:val="28"/>
          <w:lang w:val="vi-VN"/>
        </w:rPr>
        <w:t xml:space="preserve"> </w:t>
      </w:r>
      <w:r w:rsidRPr="00BA0F21">
        <w:rPr>
          <w:sz w:val="28"/>
          <w:szCs w:val="28"/>
          <w:lang w:val="vi-VN"/>
        </w:rPr>
        <w:t>Quyết định</w:t>
      </w:r>
      <w:r w:rsidR="00BC3C5E" w:rsidRPr="00BA0F21">
        <w:rPr>
          <w:sz w:val="28"/>
          <w:szCs w:val="28"/>
          <w:lang w:val="vi-VN"/>
        </w:rPr>
        <w:t xml:space="preserve"> </w:t>
      </w:r>
      <w:r w:rsidR="005A0DEA" w:rsidRPr="00BA0F21">
        <w:rPr>
          <w:sz w:val="28"/>
          <w:szCs w:val="28"/>
          <w:lang w:val="vi-VN"/>
        </w:rPr>
        <w:t xml:space="preserve">số </w:t>
      </w:r>
      <w:r w:rsidRPr="00BA0F21">
        <w:rPr>
          <w:sz w:val="28"/>
          <w:szCs w:val="28"/>
          <w:lang w:val="vi-VN"/>
        </w:rPr>
        <w:t>217</w:t>
      </w:r>
      <w:r w:rsidR="00D91AE2" w:rsidRPr="00BA0F21">
        <w:rPr>
          <w:sz w:val="28"/>
          <w:szCs w:val="28"/>
          <w:lang w:val="vi-VN"/>
        </w:rPr>
        <w:t>,218</w:t>
      </w:r>
      <w:r w:rsidRPr="00BA0F21">
        <w:rPr>
          <w:sz w:val="28"/>
          <w:szCs w:val="28"/>
          <w:lang w:val="vi-VN"/>
        </w:rPr>
        <w:t>-QĐ/TW, ngày 12/12/2013 của Bộ Chính trị</w:t>
      </w:r>
      <w:r w:rsidRPr="00BA0F21">
        <w:rPr>
          <w:spacing w:val="-10"/>
          <w:sz w:val="28"/>
          <w:szCs w:val="28"/>
          <w:lang w:val="vi-VN"/>
        </w:rPr>
        <w:t>; Quy định số 124-QĐ/TW ngày 02/02/2018 của Ban Bí thư.</w:t>
      </w:r>
    </w:p>
    <w:p w14:paraId="775A19F5" w14:textId="0A214ADC" w:rsidR="002E38F5" w:rsidRPr="00BA0F21" w:rsidRDefault="002E4F8C" w:rsidP="002E38F5">
      <w:pPr>
        <w:spacing w:before="120" w:line="360" w:lineRule="exact"/>
        <w:ind w:firstLine="567"/>
        <w:jc w:val="both"/>
        <w:rPr>
          <w:sz w:val="28"/>
          <w:szCs w:val="28"/>
          <w:lang w:val="vi-VN"/>
        </w:rPr>
      </w:pPr>
      <w:r w:rsidRPr="00BA0F21">
        <w:rPr>
          <w:b/>
          <w:color w:val="000000"/>
          <w:sz w:val="28"/>
          <w:szCs w:val="28"/>
          <w:lang w:val="vi-VN"/>
        </w:rPr>
        <w:t>8.</w:t>
      </w:r>
      <w:r w:rsidRPr="00BA0F21">
        <w:rPr>
          <w:sz w:val="28"/>
          <w:szCs w:val="28"/>
          <w:lang w:val="vi-VN"/>
        </w:rPr>
        <w:t xml:space="preserve"> Các cấp ủy đảng tăng cường công tác </w:t>
      </w:r>
      <w:r w:rsidRPr="00C7416C">
        <w:rPr>
          <w:sz w:val="28"/>
          <w:szCs w:val="28"/>
          <w:lang w:val="vi-VN"/>
        </w:rPr>
        <w:t xml:space="preserve">kiểm tra, </w:t>
      </w:r>
      <w:r w:rsidRPr="00BA0F21">
        <w:rPr>
          <w:sz w:val="28"/>
          <w:szCs w:val="28"/>
          <w:lang w:val="vi-VN"/>
        </w:rPr>
        <w:t xml:space="preserve">giám sát, </w:t>
      </w:r>
      <w:r w:rsidRPr="00C7416C">
        <w:rPr>
          <w:sz w:val="28"/>
          <w:szCs w:val="28"/>
          <w:lang w:val="vi-VN"/>
        </w:rPr>
        <w:t xml:space="preserve">sơ kết, tổng kết, </w:t>
      </w:r>
      <w:r w:rsidRPr="00BA0F21">
        <w:rPr>
          <w:sz w:val="28"/>
          <w:szCs w:val="28"/>
          <w:lang w:val="vi-VN"/>
        </w:rPr>
        <w:t xml:space="preserve">đánh giá kết quả thực hiện các chủ trương, </w:t>
      </w:r>
      <w:r w:rsidR="00156ACA" w:rsidRPr="00BA0F21">
        <w:rPr>
          <w:sz w:val="28"/>
          <w:szCs w:val="28"/>
          <w:lang w:val="vi-VN"/>
        </w:rPr>
        <w:t xml:space="preserve">Nghị </w:t>
      </w:r>
      <w:r w:rsidRPr="00BA0F21">
        <w:rPr>
          <w:sz w:val="28"/>
          <w:szCs w:val="28"/>
          <w:lang w:val="vi-VN"/>
        </w:rPr>
        <w:t>quyết của Đảng, chính sách pháp, luật của Nhà nước đối với MTTQ và các tổ chức chính trị - xã hội.</w:t>
      </w:r>
    </w:p>
    <w:p w14:paraId="60555414" w14:textId="522BC5D7" w:rsidR="002E38F5" w:rsidRPr="00BA0F21" w:rsidRDefault="00116ABD" w:rsidP="002E38F5">
      <w:pPr>
        <w:spacing w:before="120" w:line="360" w:lineRule="exact"/>
        <w:ind w:firstLine="567"/>
        <w:jc w:val="both"/>
        <w:rPr>
          <w:sz w:val="28"/>
          <w:szCs w:val="28"/>
          <w:lang w:val="vi-VN"/>
        </w:rPr>
      </w:pPr>
      <w:r w:rsidRPr="00BA0F21">
        <w:rPr>
          <w:sz w:val="28"/>
          <w:szCs w:val="28"/>
          <w:lang w:val="vi-VN"/>
        </w:rPr>
        <w:t xml:space="preserve">Trên đây là báo cáo </w:t>
      </w:r>
      <w:r w:rsidR="002E38F5" w:rsidRPr="00BA0F21">
        <w:rPr>
          <w:sz w:val="28"/>
          <w:szCs w:val="28"/>
          <w:lang w:val="vi-VN"/>
        </w:rPr>
        <w:t xml:space="preserve">Tổng kết 15 năm thực hiện Kết luận số 62-KL/TW, ngày 08/12/2009 của Bộ Chính trị (khoá X) và Chỉ thị số 22-CT/TU, ngày 18/6/2009 của Ban Thường vụ Tỉnh ủy. </w:t>
      </w:r>
    </w:p>
    <w:p w14:paraId="0AE8BBCF" w14:textId="03C0E0C8" w:rsidR="002E4F8C" w:rsidRPr="00BA0F21" w:rsidRDefault="002E4F8C" w:rsidP="00F76181">
      <w:pPr>
        <w:spacing w:before="120" w:line="360" w:lineRule="exact"/>
        <w:jc w:val="both"/>
        <w:rPr>
          <w:b/>
          <w:sz w:val="28"/>
          <w:szCs w:val="28"/>
          <w:lang w:val="vi-VN"/>
        </w:rPr>
      </w:pPr>
    </w:p>
    <w:tbl>
      <w:tblPr>
        <w:tblW w:w="9639" w:type="dxa"/>
        <w:tblInd w:w="108" w:type="dxa"/>
        <w:tblLook w:val="01E0" w:firstRow="1" w:lastRow="1" w:firstColumn="1" w:lastColumn="1" w:noHBand="0" w:noVBand="0"/>
      </w:tblPr>
      <w:tblGrid>
        <w:gridCol w:w="4820"/>
        <w:gridCol w:w="4819"/>
      </w:tblGrid>
      <w:tr w:rsidR="002E4F8C" w:rsidRPr="00C7416C" w14:paraId="46BF5CDC" w14:textId="77777777" w:rsidTr="00B01B8D">
        <w:tc>
          <w:tcPr>
            <w:tcW w:w="4820" w:type="dxa"/>
          </w:tcPr>
          <w:p w14:paraId="1D79AB46" w14:textId="77777777" w:rsidR="002E4F8C" w:rsidRPr="00BA0F21" w:rsidRDefault="002E4F8C" w:rsidP="00B01B8D">
            <w:pPr>
              <w:jc w:val="both"/>
              <w:rPr>
                <w:sz w:val="28"/>
                <w:szCs w:val="28"/>
                <w:u w:val="single"/>
                <w:lang w:val="vi-VN"/>
              </w:rPr>
            </w:pPr>
            <w:r w:rsidRPr="00BA0F21">
              <w:rPr>
                <w:sz w:val="28"/>
                <w:szCs w:val="28"/>
                <w:u w:val="single"/>
                <w:lang w:val="vi-VN"/>
              </w:rPr>
              <w:t>Nơi nhận:</w:t>
            </w:r>
          </w:p>
          <w:p w14:paraId="5FAC634F" w14:textId="77777777" w:rsidR="002E4F8C" w:rsidRPr="00BA0F21" w:rsidRDefault="002E4F8C" w:rsidP="00B01B8D">
            <w:pPr>
              <w:jc w:val="both"/>
              <w:rPr>
                <w:lang w:val="vi-VN"/>
              </w:rPr>
            </w:pPr>
            <w:r w:rsidRPr="00BA0F21">
              <w:rPr>
                <w:lang w:val="vi-VN"/>
              </w:rPr>
              <w:t>- Văn phòng Trung ương Đảng,</w:t>
            </w:r>
          </w:p>
          <w:p w14:paraId="736AC774" w14:textId="4BEAA4CB" w:rsidR="002E4F8C" w:rsidRPr="00BA0F21" w:rsidRDefault="002E4F8C" w:rsidP="00B01B8D">
            <w:pPr>
              <w:jc w:val="both"/>
              <w:rPr>
                <w:lang w:val="sv-SE"/>
              </w:rPr>
            </w:pPr>
            <w:r w:rsidRPr="00BA0F21">
              <w:rPr>
                <w:lang w:val="sv-SE"/>
              </w:rPr>
              <w:t>- Ban Dân vận Trung ương,</w:t>
            </w:r>
          </w:p>
          <w:p w14:paraId="6272B3B6" w14:textId="77777777" w:rsidR="002E4F8C" w:rsidRPr="00BA0F21" w:rsidRDefault="002E4F8C" w:rsidP="00B01B8D">
            <w:pPr>
              <w:jc w:val="both"/>
              <w:rPr>
                <w:lang w:val="sv-SE"/>
              </w:rPr>
            </w:pPr>
            <w:r w:rsidRPr="00BA0F21">
              <w:rPr>
                <w:lang w:val="sv-SE"/>
              </w:rPr>
              <w:t>- Các đ/c Ủy viên BCH Đảng bộ tỉnh,</w:t>
            </w:r>
          </w:p>
          <w:p w14:paraId="65652FA5" w14:textId="77777777" w:rsidR="002E4F8C" w:rsidRPr="00BA0F21" w:rsidRDefault="002E4F8C" w:rsidP="00B01B8D">
            <w:pPr>
              <w:jc w:val="both"/>
              <w:rPr>
                <w:lang w:val="sv-SE"/>
              </w:rPr>
            </w:pPr>
            <w:r w:rsidRPr="00BA0F21">
              <w:rPr>
                <w:lang w:val="sv-SE"/>
              </w:rPr>
              <w:t xml:space="preserve">- Các </w:t>
            </w:r>
            <w:r w:rsidRPr="008E36D7">
              <w:rPr>
                <w:lang w:val="vi-VN"/>
              </w:rPr>
              <w:t xml:space="preserve">cơ quan tham mưu, giúp việc Tỉnh ủy, </w:t>
            </w:r>
          </w:p>
          <w:p w14:paraId="75E1C7AC" w14:textId="77777777" w:rsidR="002E4F8C" w:rsidRPr="00BA0F21" w:rsidRDefault="002E4F8C" w:rsidP="00B01B8D">
            <w:pPr>
              <w:jc w:val="both"/>
              <w:rPr>
                <w:lang w:val="sv-SE"/>
              </w:rPr>
            </w:pPr>
            <w:r w:rsidRPr="00BA0F21">
              <w:rPr>
                <w:lang w:val="sv-SE"/>
              </w:rPr>
              <w:t xml:space="preserve">- Ban cán sự đảng, đảng đoàn, </w:t>
            </w:r>
          </w:p>
          <w:p w14:paraId="71B5FF8D" w14:textId="77777777" w:rsidR="002E4F8C" w:rsidRPr="008E36D7" w:rsidRDefault="002E4F8C" w:rsidP="00B01B8D">
            <w:pPr>
              <w:jc w:val="both"/>
              <w:rPr>
                <w:lang w:val="vi-VN"/>
              </w:rPr>
            </w:pPr>
            <w:r w:rsidRPr="00BA0F21">
              <w:rPr>
                <w:lang w:val="sv-SE"/>
              </w:rPr>
              <w:t>- Ban Thường vụ Tỉnh đoàn,</w:t>
            </w:r>
          </w:p>
          <w:p w14:paraId="6E19BDFB" w14:textId="77777777" w:rsidR="002E4F8C" w:rsidRPr="00BA0F21" w:rsidRDefault="002E4F8C" w:rsidP="00B01B8D">
            <w:pPr>
              <w:jc w:val="both"/>
              <w:rPr>
                <w:lang w:val="vi-VN"/>
              </w:rPr>
            </w:pPr>
            <w:r w:rsidRPr="00BA0F21">
              <w:rPr>
                <w:lang w:val="vi-VN"/>
              </w:rPr>
              <w:t xml:space="preserve">- Các </w:t>
            </w:r>
            <w:r w:rsidRPr="008E36D7">
              <w:rPr>
                <w:lang w:val="vi-VN"/>
              </w:rPr>
              <w:t>ban</w:t>
            </w:r>
            <w:r w:rsidRPr="00BA0F21">
              <w:rPr>
                <w:lang w:val="vi-VN"/>
              </w:rPr>
              <w:t xml:space="preserve">, </w:t>
            </w:r>
            <w:r w:rsidRPr="008E36D7">
              <w:rPr>
                <w:lang w:val="vi-VN"/>
              </w:rPr>
              <w:t xml:space="preserve">sở, </w:t>
            </w:r>
            <w:r w:rsidRPr="00BA0F21">
              <w:rPr>
                <w:lang w:val="vi-VN"/>
              </w:rPr>
              <w:t>ngành tỉnh,</w:t>
            </w:r>
          </w:p>
          <w:p w14:paraId="6C9A2677" w14:textId="77777777" w:rsidR="002E4F8C" w:rsidRPr="00BA0F21" w:rsidRDefault="002E4F8C" w:rsidP="00B01B8D">
            <w:pPr>
              <w:jc w:val="both"/>
              <w:rPr>
                <w:lang w:val="vi-VN"/>
              </w:rPr>
            </w:pPr>
            <w:r w:rsidRPr="00BA0F21">
              <w:rPr>
                <w:lang w:val="vi-VN"/>
              </w:rPr>
              <w:t>- Các huyện, thị, thành ủy,</w:t>
            </w:r>
          </w:p>
          <w:p w14:paraId="70C28CCD" w14:textId="77777777" w:rsidR="002E4F8C" w:rsidRPr="00BA0F21" w:rsidRDefault="002E4F8C" w:rsidP="00B01B8D">
            <w:pPr>
              <w:jc w:val="both"/>
              <w:rPr>
                <w:lang w:val="vi-VN"/>
              </w:rPr>
            </w:pPr>
            <w:r w:rsidRPr="00BA0F21">
              <w:rPr>
                <w:lang w:val="vi-VN"/>
              </w:rPr>
              <w:t>- Các đảng ủy trực thuộc Tỉnh ủy</w:t>
            </w:r>
            <w:r w:rsidRPr="008E36D7">
              <w:rPr>
                <w:lang w:val="vi-VN"/>
              </w:rPr>
              <w:t>,</w:t>
            </w:r>
          </w:p>
          <w:p w14:paraId="72A09220" w14:textId="77777777" w:rsidR="002E4F8C" w:rsidRPr="008E36D7" w:rsidRDefault="002E4F8C" w:rsidP="00B01B8D">
            <w:pPr>
              <w:jc w:val="both"/>
              <w:rPr>
                <w:szCs w:val="28"/>
              </w:rPr>
            </w:pPr>
            <w:r w:rsidRPr="008E36D7">
              <w:t>- Lưu VPTU.</w:t>
            </w:r>
          </w:p>
        </w:tc>
        <w:tc>
          <w:tcPr>
            <w:tcW w:w="4819" w:type="dxa"/>
          </w:tcPr>
          <w:p w14:paraId="1512C6FF" w14:textId="77777777" w:rsidR="002E4F8C" w:rsidRPr="00C7416C" w:rsidRDefault="002E4F8C" w:rsidP="00B01B8D">
            <w:pPr>
              <w:jc w:val="center"/>
              <w:rPr>
                <w:b/>
                <w:sz w:val="28"/>
                <w:szCs w:val="28"/>
              </w:rPr>
            </w:pPr>
            <w:r w:rsidRPr="00C7416C">
              <w:rPr>
                <w:b/>
                <w:sz w:val="28"/>
                <w:szCs w:val="28"/>
              </w:rPr>
              <w:t>T/M BAN THƯỜNG VỤ</w:t>
            </w:r>
          </w:p>
          <w:p w14:paraId="0C68D15F" w14:textId="77777777" w:rsidR="002E4F8C" w:rsidRPr="00C7416C" w:rsidRDefault="002E4F8C" w:rsidP="00B01B8D">
            <w:pPr>
              <w:jc w:val="center"/>
              <w:rPr>
                <w:sz w:val="28"/>
                <w:szCs w:val="28"/>
              </w:rPr>
            </w:pPr>
            <w:r w:rsidRPr="00C7416C">
              <w:rPr>
                <w:sz w:val="28"/>
                <w:szCs w:val="28"/>
              </w:rPr>
              <w:t>BÍ THƯ</w:t>
            </w:r>
          </w:p>
          <w:p w14:paraId="2C34EDD9" w14:textId="77777777" w:rsidR="002E4F8C" w:rsidRPr="00C7416C" w:rsidRDefault="002E4F8C" w:rsidP="00B01B8D">
            <w:pPr>
              <w:jc w:val="center"/>
              <w:rPr>
                <w:sz w:val="28"/>
                <w:szCs w:val="28"/>
              </w:rPr>
            </w:pPr>
          </w:p>
          <w:p w14:paraId="05956A7D" w14:textId="77777777" w:rsidR="002E4F8C" w:rsidRPr="00C7416C" w:rsidRDefault="002E4F8C" w:rsidP="00B01B8D">
            <w:pPr>
              <w:jc w:val="center"/>
              <w:rPr>
                <w:b/>
                <w:sz w:val="28"/>
                <w:szCs w:val="28"/>
              </w:rPr>
            </w:pPr>
          </w:p>
          <w:p w14:paraId="5022E9EB" w14:textId="77777777" w:rsidR="002E4F8C" w:rsidRPr="00C7416C" w:rsidRDefault="002E4F8C" w:rsidP="00B01B8D">
            <w:pPr>
              <w:jc w:val="center"/>
              <w:rPr>
                <w:b/>
                <w:sz w:val="28"/>
                <w:szCs w:val="28"/>
              </w:rPr>
            </w:pPr>
          </w:p>
          <w:p w14:paraId="6674B229" w14:textId="77777777" w:rsidR="002E4F8C" w:rsidRPr="00C7416C" w:rsidRDefault="002E4F8C" w:rsidP="00B01B8D">
            <w:pPr>
              <w:rPr>
                <w:b/>
                <w:sz w:val="28"/>
                <w:szCs w:val="28"/>
              </w:rPr>
            </w:pPr>
          </w:p>
          <w:p w14:paraId="25E3CE46" w14:textId="77777777" w:rsidR="002E4F8C" w:rsidRPr="00C7416C" w:rsidRDefault="002E4F8C" w:rsidP="00B01B8D">
            <w:pPr>
              <w:jc w:val="center"/>
              <w:rPr>
                <w:b/>
                <w:sz w:val="28"/>
                <w:szCs w:val="28"/>
              </w:rPr>
            </w:pPr>
          </w:p>
          <w:p w14:paraId="2F6D252E" w14:textId="77777777" w:rsidR="002E4F8C" w:rsidRPr="00C7416C" w:rsidRDefault="002E4F8C" w:rsidP="00B01B8D">
            <w:pPr>
              <w:jc w:val="center"/>
              <w:rPr>
                <w:b/>
                <w:sz w:val="28"/>
                <w:szCs w:val="28"/>
              </w:rPr>
            </w:pPr>
          </w:p>
          <w:p w14:paraId="09380FB6" w14:textId="77777777" w:rsidR="002E4F8C" w:rsidRPr="00C7416C" w:rsidRDefault="002E4F8C" w:rsidP="00B01B8D">
            <w:pPr>
              <w:jc w:val="center"/>
              <w:rPr>
                <w:b/>
                <w:sz w:val="28"/>
                <w:szCs w:val="28"/>
              </w:rPr>
            </w:pPr>
          </w:p>
        </w:tc>
      </w:tr>
    </w:tbl>
    <w:p w14:paraId="7DD96E13" w14:textId="0BF8DD26" w:rsidR="00E604C2" w:rsidRPr="007165FB" w:rsidRDefault="007165FB" w:rsidP="00A431F0">
      <w:pPr>
        <w:spacing w:before="120" w:after="120" w:line="360" w:lineRule="exact"/>
        <w:ind w:firstLine="567"/>
        <w:jc w:val="both"/>
      </w:pPr>
      <w:r>
        <w:t xml:space="preserve"> </w:t>
      </w:r>
    </w:p>
    <w:sectPr w:rsidR="00E604C2" w:rsidRPr="007165FB" w:rsidSect="00895828">
      <w:headerReference w:type="even" r:id="rId8"/>
      <w:headerReference w:type="default" r:id="rId9"/>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0463" w14:textId="77777777" w:rsidR="00CA19A7" w:rsidRDefault="00CA19A7">
      <w:r>
        <w:separator/>
      </w:r>
    </w:p>
  </w:endnote>
  <w:endnote w:type="continuationSeparator" w:id="0">
    <w:p w14:paraId="4D86CF06" w14:textId="77777777" w:rsidR="00CA19A7" w:rsidRDefault="00CA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91455" w14:textId="77777777" w:rsidR="00CA19A7" w:rsidRDefault="00CA19A7">
      <w:r>
        <w:separator/>
      </w:r>
    </w:p>
  </w:footnote>
  <w:footnote w:type="continuationSeparator" w:id="0">
    <w:p w14:paraId="0F01531A" w14:textId="77777777" w:rsidR="00CA19A7" w:rsidRDefault="00CA19A7">
      <w:r>
        <w:continuationSeparator/>
      </w:r>
    </w:p>
  </w:footnote>
  <w:footnote w:id="1">
    <w:p w14:paraId="365A300D" w14:textId="77777777" w:rsidR="002E4F8C" w:rsidRPr="007419F2" w:rsidRDefault="002E4F8C" w:rsidP="002E4F8C">
      <w:pPr>
        <w:spacing w:after="120" w:line="264" w:lineRule="auto"/>
        <w:ind w:firstLine="720"/>
        <w:jc w:val="both"/>
        <w:rPr>
          <w:sz w:val="20"/>
          <w:szCs w:val="20"/>
        </w:rPr>
      </w:pPr>
      <w:r w:rsidRPr="00B01E30">
        <w:rPr>
          <w:color w:val="000000"/>
          <w:spacing w:val="-4"/>
          <w:sz w:val="20"/>
          <w:szCs w:val="20"/>
          <w:vertAlign w:val="superscript"/>
        </w:rPr>
        <w:t>[</w:t>
      </w:r>
      <w:r w:rsidRPr="00B01E30">
        <w:rPr>
          <w:rStyle w:val="FootnoteReference"/>
          <w:sz w:val="20"/>
          <w:szCs w:val="20"/>
        </w:rPr>
        <w:footnoteRef/>
      </w:r>
      <w:r w:rsidRPr="00B01E30">
        <w:rPr>
          <w:color w:val="000000"/>
          <w:spacing w:val="-4"/>
          <w:sz w:val="20"/>
          <w:szCs w:val="20"/>
          <w:vertAlign w:val="superscript"/>
        </w:rPr>
        <w:t>]</w:t>
      </w:r>
      <w:r w:rsidRPr="007419F2">
        <w:rPr>
          <w:sz w:val="20"/>
          <w:szCs w:val="20"/>
        </w:rPr>
        <w:t xml:space="preserve"> Tổng kết </w:t>
      </w:r>
      <w:r>
        <w:rPr>
          <w:color w:val="000000"/>
          <w:sz w:val="20"/>
          <w:szCs w:val="20"/>
        </w:rPr>
        <w:t>20</w:t>
      </w:r>
      <w:r w:rsidRPr="007419F2">
        <w:rPr>
          <w:color w:val="000000"/>
          <w:sz w:val="20"/>
          <w:szCs w:val="20"/>
        </w:rPr>
        <w:t xml:space="preserve"> năm thực hiện Nghị quyết số </w:t>
      </w:r>
      <w:r w:rsidRPr="007419F2">
        <w:rPr>
          <w:sz w:val="20"/>
          <w:szCs w:val="20"/>
        </w:rPr>
        <w:t xml:space="preserve">09-NQ/TW ngày 08/02/2009 của Bộ Chính trị (khóa IX) về tăng cường sự lãnh đạo của Đảng đối với công tác Cựu chiến binh Việt Nam trong giai đoạn cách mạng mới; </w:t>
      </w:r>
      <w:r>
        <w:rPr>
          <w:sz w:val="20"/>
          <w:szCs w:val="20"/>
        </w:rPr>
        <w:t xml:space="preserve">tổng kết 15 năm thực hiện </w:t>
      </w:r>
      <w:r w:rsidRPr="007419F2">
        <w:rPr>
          <w:sz w:val="20"/>
          <w:szCs w:val="20"/>
        </w:rPr>
        <w:t xml:space="preserve">Nghị quyết số 11-NQ/TW ngày 27/4/2007, của Bộ Chính trị (khóa X) về “Công tác phụ nữ thời kỳ đẩy mạnh công nghiệp hóa, hiện đại hóa đất nước”; </w:t>
      </w:r>
      <w:r>
        <w:rPr>
          <w:sz w:val="20"/>
          <w:szCs w:val="20"/>
        </w:rPr>
        <w:t xml:space="preserve">tổng kết 15 năm </w:t>
      </w:r>
      <w:r w:rsidRPr="00496F57">
        <w:rPr>
          <w:sz w:val="20"/>
          <w:szCs w:val="20"/>
          <w:lang w:val="vi-VN"/>
        </w:rPr>
        <w:t>t</w:t>
      </w:r>
      <w:r w:rsidRPr="00496F57">
        <w:rPr>
          <w:sz w:val="20"/>
          <w:szCs w:val="20"/>
        </w:rPr>
        <w:t xml:space="preserve">hực hiện Nghị quyết số 25-NQ/TW ngày 25/7/2008, của Ban Chấp hành Trung ương Đảng (khóa X) </w:t>
      </w:r>
      <w:r>
        <w:rPr>
          <w:sz w:val="20"/>
          <w:szCs w:val="20"/>
        </w:rPr>
        <w:t>về t</w:t>
      </w:r>
      <w:r w:rsidRPr="00496F57">
        <w:rPr>
          <w:sz w:val="20"/>
          <w:szCs w:val="20"/>
        </w:rPr>
        <w:t>ăng cường sự lãnh đạo của Đảng đối với công tác thanh niên thời kỳ đẩy mạnh công nghiệp hóa, hiện đại hóa đất nước</w:t>
      </w:r>
      <w:r>
        <w:rPr>
          <w:sz w:val="20"/>
          <w:szCs w:val="20"/>
        </w:rPr>
        <w:t xml:space="preserve">; tổng kết 15 năm thực hiện </w:t>
      </w:r>
      <w:r w:rsidRPr="00496F57">
        <w:rPr>
          <w:sz w:val="20"/>
          <w:szCs w:val="20"/>
        </w:rPr>
        <w:t>Nghị quyết số 20-NQ/TW ngày 28/01/2008, hội nghị lần thứ sáu Ban Chấp hành Trung ương Đảng (khóa X) về tiếp tục xây dựng giai cấp công nhân Việt Nam thời kỳ đẩy mạnh công nghiệp hóa, hiện đại hóa đất nước</w:t>
      </w:r>
      <w:r>
        <w:rPr>
          <w:sz w:val="20"/>
          <w:szCs w:val="20"/>
        </w:rPr>
        <w:t xml:space="preserve">; tổng kết 15 năm thực hiện </w:t>
      </w:r>
      <w:r w:rsidRPr="00AD48E2">
        <w:rPr>
          <w:sz w:val="20"/>
          <w:szCs w:val="20"/>
        </w:rPr>
        <w:t xml:space="preserve">Kết luận số 61-Kl/TW, ngày 03/12/2009 của Ban Bí thư về Đề án nâng cao vai trò, trách nhiệm của Hội Nông dân Việt Nam trong phát triển nông nghiệp, xây dựng nông thôn mới và xây dựng giai cấp nông dân Việt Nam giai đoạn 2010 </w:t>
      </w:r>
      <w:r>
        <w:rPr>
          <w:sz w:val="20"/>
          <w:szCs w:val="20"/>
        </w:rPr>
        <w:t>-</w:t>
      </w:r>
      <w:r w:rsidRPr="00AD48E2">
        <w:rPr>
          <w:sz w:val="20"/>
          <w:szCs w:val="20"/>
        </w:rPr>
        <w:t xml:space="preserve"> 2020</w:t>
      </w:r>
      <w:r>
        <w:rPr>
          <w:sz w:val="20"/>
          <w:szCs w:val="20"/>
        </w:rPr>
        <w:t xml:space="preserve">; tổng kết 10 năm thực hiện </w:t>
      </w:r>
      <w:r w:rsidRPr="007419F2">
        <w:rPr>
          <w:sz w:val="20"/>
          <w:szCs w:val="20"/>
        </w:rPr>
        <w:t xml:space="preserve">Quyết định 217-QĐ/TW ngày 12/12/2013 của Bộ Chính trị về </w:t>
      </w:r>
      <w:r w:rsidRPr="007419F2">
        <w:rPr>
          <w:spacing w:val="-6"/>
          <w:sz w:val="20"/>
          <w:szCs w:val="20"/>
        </w:rPr>
        <w:t>ban hành Quy chế giám sát và phản biện xã hội của Mặt trận Tổ quốc Việt Nam và các đoàn thể chính trị xã</w:t>
      </w:r>
      <w:r>
        <w:rPr>
          <w:spacing w:val="-6"/>
          <w:sz w:val="20"/>
          <w:szCs w:val="20"/>
        </w:rPr>
        <w:t>;</w:t>
      </w:r>
      <w:r w:rsidRPr="007419F2">
        <w:rPr>
          <w:spacing w:val="-6"/>
          <w:sz w:val="20"/>
          <w:szCs w:val="20"/>
        </w:rPr>
        <w:t xml:space="preserve"> </w:t>
      </w:r>
      <w:r w:rsidRPr="007419F2">
        <w:rPr>
          <w:sz w:val="20"/>
          <w:szCs w:val="20"/>
          <w:lang w:val="pt-BR"/>
        </w:rPr>
        <w:t xml:space="preserve">Quyết định 218-QĐ/TW, </w:t>
      </w:r>
      <w:r w:rsidRPr="007419F2">
        <w:rPr>
          <w:sz w:val="20"/>
          <w:szCs w:val="20"/>
        </w:rPr>
        <w:t>ngày 12/12/2013 b</w:t>
      </w:r>
      <w:r w:rsidRPr="007419F2">
        <w:rPr>
          <w:spacing w:val="-6"/>
          <w:sz w:val="20"/>
          <w:szCs w:val="20"/>
        </w:rPr>
        <w:t xml:space="preserve">an hành Quy định về việc Mặt trận Tổ quốc Việt Nam, các đoàn thể chính trị - xã hội và </w:t>
      </w:r>
      <w:r>
        <w:rPr>
          <w:spacing w:val="-6"/>
          <w:sz w:val="20"/>
          <w:szCs w:val="20"/>
        </w:rPr>
        <w:t>n</w:t>
      </w:r>
      <w:r w:rsidRPr="007419F2">
        <w:rPr>
          <w:spacing w:val="-6"/>
          <w:sz w:val="20"/>
          <w:szCs w:val="20"/>
        </w:rPr>
        <w:t xml:space="preserve">hân dân tham gia góp ý xây </w:t>
      </w:r>
      <w:r>
        <w:rPr>
          <w:spacing w:val="-6"/>
          <w:sz w:val="20"/>
          <w:szCs w:val="20"/>
        </w:rPr>
        <w:t>dựng Đảng, xây dựng chính quyền,</w:t>
      </w:r>
      <w:r>
        <w:rPr>
          <w:sz w:val="20"/>
          <w:szCs w:val="20"/>
        </w:rPr>
        <w:t>…</w:t>
      </w:r>
      <w:r w:rsidRPr="00AD48E2">
        <w:rPr>
          <w:sz w:val="20"/>
          <w:szCs w:val="20"/>
        </w:rPr>
        <w:t xml:space="preserve"> </w:t>
      </w:r>
    </w:p>
  </w:footnote>
  <w:footnote w:id="2">
    <w:p w14:paraId="3CF22B2E" w14:textId="77777777" w:rsidR="002E4F8C" w:rsidRPr="007419F2" w:rsidRDefault="002E4F8C" w:rsidP="002E4F8C">
      <w:pPr>
        <w:spacing w:after="120" w:line="264" w:lineRule="auto"/>
        <w:ind w:firstLine="720"/>
        <w:jc w:val="both"/>
        <w:rPr>
          <w:sz w:val="20"/>
          <w:szCs w:val="20"/>
        </w:rPr>
      </w:pPr>
      <w:r w:rsidRPr="00340131">
        <w:rPr>
          <w:spacing w:val="-4"/>
          <w:sz w:val="20"/>
          <w:szCs w:val="20"/>
          <w:vertAlign w:val="superscript"/>
        </w:rPr>
        <w:t>[</w:t>
      </w:r>
      <w:r w:rsidRPr="00340131">
        <w:rPr>
          <w:rStyle w:val="FootnoteReference"/>
          <w:sz w:val="20"/>
          <w:szCs w:val="20"/>
        </w:rPr>
        <w:footnoteRef/>
      </w:r>
      <w:r w:rsidRPr="00340131">
        <w:rPr>
          <w:spacing w:val="-4"/>
          <w:sz w:val="20"/>
          <w:szCs w:val="20"/>
          <w:vertAlign w:val="superscript"/>
        </w:rPr>
        <w:t>]</w:t>
      </w:r>
      <w:r w:rsidRPr="007419F2">
        <w:rPr>
          <w:sz w:val="20"/>
          <w:szCs w:val="20"/>
        </w:rPr>
        <w:t xml:space="preserve"> </w:t>
      </w:r>
      <w:r>
        <w:rPr>
          <w:sz w:val="20"/>
          <w:szCs w:val="20"/>
        </w:rPr>
        <w:t xml:space="preserve">Tổ chức </w:t>
      </w:r>
      <w:r w:rsidRPr="007419F2">
        <w:rPr>
          <w:sz w:val="20"/>
          <w:szCs w:val="20"/>
        </w:rPr>
        <w:t xml:space="preserve">giám sát </w:t>
      </w:r>
      <w:r>
        <w:rPr>
          <w:sz w:val="20"/>
          <w:szCs w:val="20"/>
        </w:rPr>
        <w:t xml:space="preserve">việc thực hiện </w:t>
      </w:r>
      <w:r w:rsidRPr="00430AC5">
        <w:rPr>
          <w:sz w:val="20"/>
          <w:szCs w:val="20"/>
        </w:rPr>
        <w:t>Quyết định số 290-QĐ/TW</w:t>
      </w:r>
      <w:r>
        <w:rPr>
          <w:sz w:val="20"/>
          <w:szCs w:val="20"/>
        </w:rPr>
        <w:t>,</w:t>
      </w:r>
      <w:r w:rsidRPr="00430AC5">
        <w:rPr>
          <w:sz w:val="20"/>
          <w:szCs w:val="20"/>
        </w:rPr>
        <w:t xml:space="preserve"> ngày 28/02/2010 của Bộ Chính trị về việc ban hành quy chế công tác dân vận của hệ thống chính trị</w:t>
      </w:r>
      <w:r>
        <w:rPr>
          <w:sz w:val="20"/>
          <w:szCs w:val="20"/>
        </w:rPr>
        <w:t xml:space="preserve">; giám sát việc </w:t>
      </w:r>
      <w:r w:rsidRPr="000F43B1">
        <w:rPr>
          <w:sz w:val="20"/>
          <w:szCs w:val="20"/>
          <w:lang w:val="vi-VN"/>
        </w:rPr>
        <w:t>t</w:t>
      </w:r>
      <w:r w:rsidRPr="000F43B1">
        <w:rPr>
          <w:sz w:val="20"/>
          <w:szCs w:val="20"/>
        </w:rPr>
        <w:t>hực hiện Nghị quyết</w:t>
      </w:r>
      <w:r w:rsidRPr="000F43B1">
        <w:rPr>
          <w:sz w:val="20"/>
          <w:szCs w:val="20"/>
          <w:lang w:val="vi-VN"/>
        </w:rPr>
        <w:t xml:space="preserve"> số</w:t>
      </w:r>
      <w:r w:rsidRPr="000F43B1">
        <w:rPr>
          <w:sz w:val="20"/>
          <w:szCs w:val="20"/>
        </w:rPr>
        <w:t xml:space="preserve"> 25-NQ/TW, ngày 03/6/2013 của Ban Chấp hành Trung ương Đảng (khóa XI) về “Tăng cường và đổi mới sự lãnh đạo của Đảng đối với công tác dân vận trong tình hình mới</w:t>
      </w:r>
      <w:r>
        <w:rPr>
          <w:sz w:val="20"/>
          <w:szCs w:val="20"/>
        </w:rPr>
        <w:t>; giám sát việc</w:t>
      </w:r>
      <w:r w:rsidRPr="007419F2">
        <w:rPr>
          <w:sz w:val="20"/>
          <w:szCs w:val="20"/>
        </w:rPr>
        <w:t xml:space="preserve"> thực hiện Quyết định 217-QĐ/TW</w:t>
      </w:r>
      <w:r w:rsidRPr="007419F2">
        <w:rPr>
          <w:spacing w:val="-6"/>
          <w:sz w:val="20"/>
          <w:szCs w:val="20"/>
        </w:rPr>
        <w:t xml:space="preserve">; </w:t>
      </w:r>
      <w:r w:rsidRPr="00BA0F21">
        <w:rPr>
          <w:sz w:val="20"/>
          <w:szCs w:val="20"/>
        </w:rPr>
        <w:t>Quyết định 218-QĐ/TW và</w:t>
      </w:r>
      <w:r w:rsidRPr="007419F2">
        <w:rPr>
          <w:sz w:val="20"/>
          <w:szCs w:val="20"/>
        </w:rPr>
        <w:t xml:space="preserve"> Quyết định số 4697-QĐ/TU</w:t>
      </w:r>
      <w:r>
        <w:rPr>
          <w:sz w:val="20"/>
          <w:szCs w:val="20"/>
        </w:rPr>
        <w:t>,</w:t>
      </w:r>
      <w:r w:rsidRPr="007419F2">
        <w:rPr>
          <w:sz w:val="20"/>
          <w:szCs w:val="20"/>
        </w:rPr>
        <w:t xml:space="preserve"> ngày 05/10/2015 của Ban Thường vụ Tỉnh ủy về ban hành quy định trách nhiệm tiếp thu ý kiến góp ý của cấp ủy, tổ chức đảng, chính quyền các cấp theo Quyết định số 218-QĐ/TW</w:t>
      </w:r>
      <w:r>
        <w:rPr>
          <w:sz w:val="20"/>
          <w:szCs w:val="20"/>
        </w:rPr>
        <w:t xml:space="preserve">; kiểm tra việc thực hiện </w:t>
      </w:r>
      <w:r w:rsidRPr="00BA0F21">
        <w:rPr>
          <w:spacing w:val="-4"/>
          <w:sz w:val="20"/>
          <w:szCs w:val="20"/>
        </w:rPr>
        <w:t>Nghị quyết 08-NQ/TU, ngày 10/4/2017 của Tỉnh ủy về tăng cường và đổi mới sự lãnh đạo của Đảng</w:t>
      </w:r>
      <w:r w:rsidRPr="00BA0F21">
        <w:rPr>
          <w:spacing w:val="-4"/>
          <w:sz w:val="28"/>
          <w:szCs w:val="28"/>
        </w:rPr>
        <w:t xml:space="preserve"> </w:t>
      </w:r>
      <w:r w:rsidRPr="00BA0F21">
        <w:rPr>
          <w:spacing w:val="-4"/>
          <w:sz w:val="20"/>
          <w:szCs w:val="20"/>
        </w:rPr>
        <w:t>đối với giai cấp nông dân Hậu Giang, giai đoạn 2017 - 2020 và những năm tiếp theo,</w:t>
      </w:r>
      <w:r>
        <w:rPr>
          <w:sz w:val="20"/>
          <w:szCs w:val="20"/>
        </w:rPr>
        <w:t>…</w:t>
      </w:r>
    </w:p>
  </w:footnote>
  <w:footnote w:id="3">
    <w:p w14:paraId="316F4FFD" w14:textId="77777777" w:rsidR="002E4F8C" w:rsidRPr="00D35E1B" w:rsidRDefault="002E4F8C" w:rsidP="002E4F8C">
      <w:pPr>
        <w:spacing w:after="120" w:line="264" w:lineRule="auto"/>
        <w:ind w:firstLine="720"/>
        <w:jc w:val="both"/>
        <w:rPr>
          <w:color w:val="FF0000"/>
          <w:sz w:val="20"/>
          <w:szCs w:val="20"/>
        </w:rPr>
      </w:pPr>
      <w:r w:rsidRPr="00B55564">
        <w:rPr>
          <w:spacing w:val="-4"/>
          <w:sz w:val="20"/>
          <w:szCs w:val="20"/>
          <w:vertAlign w:val="superscript"/>
        </w:rPr>
        <w:t>[</w:t>
      </w:r>
      <w:r w:rsidRPr="00B55564">
        <w:rPr>
          <w:rStyle w:val="FootnoteReference"/>
          <w:sz w:val="20"/>
          <w:szCs w:val="20"/>
        </w:rPr>
        <w:footnoteRef/>
      </w:r>
      <w:r w:rsidRPr="00B55564">
        <w:rPr>
          <w:spacing w:val="-4"/>
          <w:sz w:val="20"/>
          <w:szCs w:val="20"/>
          <w:vertAlign w:val="superscript"/>
        </w:rPr>
        <w:t>]</w:t>
      </w:r>
      <w:r w:rsidRPr="00B55564">
        <w:rPr>
          <w:sz w:val="20"/>
          <w:szCs w:val="20"/>
        </w:rPr>
        <w:t xml:space="preserve"> Kết quả MTTQ và các đoàn thể chính trị - xã hội vận động quỹ vì người nghèo được trên </w:t>
      </w:r>
      <w:r w:rsidRPr="00BA0F21">
        <w:rPr>
          <w:sz w:val="20"/>
          <w:szCs w:val="20"/>
          <w:lang w:eastAsia="vi-VN"/>
        </w:rPr>
        <w:t>1.230.524 triệu đồng, quỹ an sinh phúc lợi xã hội 3.019.168 triệu đồng</w:t>
      </w:r>
      <w:r w:rsidRPr="00B55564">
        <w:rPr>
          <w:sz w:val="20"/>
          <w:szCs w:val="20"/>
        </w:rPr>
        <w:t xml:space="preserve">; tổ chức hơn 520 chiến hàng Việt về nông thôn, doanh thu đạt trên 500 tỷ đồng; xây dựng 25.632 nhà tình nghĩa, tình thương, nhà đại đoàn kết, mái ấm công đoàn, nhà nhân ái; </w:t>
      </w:r>
      <w:r w:rsidRPr="00D104C3">
        <w:rPr>
          <w:sz w:val="20"/>
          <w:szCs w:val="20"/>
        </w:rPr>
        <w:t>cấp 38.456 suất học</w:t>
      </w:r>
      <w:r w:rsidRPr="00B55564">
        <w:rPr>
          <w:color w:val="FF0000"/>
          <w:sz w:val="20"/>
          <w:szCs w:val="20"/>
        </w:rPr>
        <w:t xml:space="preserve"> </w:t>
      </w:r>
      <w:r w:rsidRPr="00D104C3">
        <w:rPr>
          <w:sz w:val="20"/>
          <w:szCs w:val="20"/>
        </w:rPr>
        <w:t>bổng, trị giá 19,373 tỷ đồng; tư vấn, hướng nghiệp cho 345.612 học sinh, sinh viên, thanh niên;</w:t>
      </w:r>
      <w:r>
        <w:rPr>
          <w:color w:val="FF0000"/>
          <w:sz w:val="20"/>
          <w:szCs w:val="20"/>
        </w:rPr>
        <w:t>…</w:t>
      </w:r>
    </w:p>
  </w:footnote>
  <w:footnote w:id="4">
    <w:p w14:paraId="165C734E" w14:textId="77777777" w:rsidR="002E4F8C" w:rsidRPr="007419F2" w:rsidRDefault="002E4F8C" w:rsidP="002E4F8C">
      <w:pPr>
        <w:spacing w:after="120" w:line="264" w:lineRule="auto"/>
        <w:ind w:firstLine="720"/>
        <w:jc w:val="both"/>
        <w:rPr>
          <w:sz w:val="20"/>
          <w:szCs w:val="20"/>
        </w:rPr>
      </w:pPr>
      <w:r w:rsidRPr="003F27B7">
        <w:rPr>
          <w:sz w:val="20"/>
          <w:szCs w:val="20"/>
          <w:vertAlign w:val="superscript"/>
        </w:rPr>
        <w:t>[</w:t>
      </w:r>
      <w:r w:rsidRPr="003F27B7">
        <w:rPr>
          <w:rStyle w:val="FootnoteReference"/>
          <w:sz w:val="20"/>
          <w:szCs w:val="20"/>
        </w:rPr>
        <w:footnoteRef/>
      </w:r>
      <w:r w:rsidRPr="003F27B7">
        <w:rPr>
          <w:sz w:val="20"/>
          <w:szCs w:val="20"/>
          <w:vertAlign w:val="superscript"/>
        </w:rPr>
        <w:t>]</w:t>
      </w:r>
      <w:r w:rsidRPr="003F27B7">
        <w:rPr>
          <w:sz w:val="20"/>
          <w:szCs w:val="20"/>
        </w:rPr>
        <w:t xml:space="preserve"> </w:t>
      </w:r>
      <w:r>
        <w:rPr>
          <w:sz w:val="20"/>
          <w:szCs w:val="20"/>
        </w:rPr>
        <w:t>Câu lạc bộ nông dân với công nghệ thông tin; Câu lạc bộ nông dân với văn hóa an toàn giao thông; Câu lạc bộ nông dân sản xuất, kinh doanh giỏi; mô hình 6 không; mô hình chi hội học tập và làm theo tấm gương đạo đức Hồ Chí Minh; mô hình tập hợp đoàn viên, hội viên theo sở thích, nghề nghiệp, tổ hợp tác kinh tế, tập hợp theo mô hình tổ, nhóm…</w:t>
      </w:r>
    </w:p>
  </w:footnote>
  <w:footnote w:id="5">
    <w:p w14:paraId="73C03B5E" w14:textId="77777777" w:rsidR="002E4F8C" w:rsidRPr="005D5F7A" w:rsidRDefault="002E4F8C" w:rsidP="002E4F8C">
      <w:pPr>
        <w:spacing w:after="120" w:line="264" w:lineRule="auto"/>
        <w:ind w:firstLine="720"/>
        <w:jc w:val="both"/>
        <w:rPr>
          <w:sz w:val="20"/>
          <w:szCs w:val="20"/>
        </w:rPr>
      </w:pPr>
      <w:r w:rsidRPr="003F27B7">
        <w:rPr>
          <w:sz w:val="20"/>
          <w:szCs w:val="20"/>
          <w:vertAlign w:val="superscript"/>
        </w:rPr>
        <w:t>[</w:t>
      </w:r>
      <w:r w:rsidRPr="003F27B7">
        <w:rPr>
          <w:rStyle w:val="FootnoteReference"/>
          <w:sz w:val="20"/>
          <w:szCs w:val="20"/>
        </w:rPr>
        <w:footnoteRef/>
      </w:r>
      <w:r w:rsidRPr="003F27B7">
        <w:rPr>
          <w:sz w:val="20"/>
          <w:szCs w:val="20"/>
          <w:vertAlign w:val="superscript"/>
        </w:rPr>
        <w:t>]</w:t>
      </w:r>
      <w:r>
        <w:rPr>
          <w:sz w:val="20"/>
          <w:szCs w:val="20"/>
          <w:vertAlign w:val="superscript"/>
        </w:rPr>
        <w:t xml:space="preserve"> </w:t>
      </w:r>
      <w:r w:rsidRPr="00F81500">
        <w:rPr>
          <w:spacing w:val="-10"/>
          <w:sz w:val="20"/>
          <w:szCs w:val="20"/>
          <w:lang w:val="vi-VN"/>
        </w:rPr>
        <w:t xml:space="preserve">Kết quả trong </w:t>
      </w:r>
      <w:r>
        <w:rPr>
          <w:spacing w:val="-10"/>
          <w:sz w:val="20"/>
          <w:szCs w:val="20"/>
        </w:rPr>
        <w:t>15</w:t>
      </w:r>
      <w:r w:rsidRPr="00F81500">
        <w:rPr>
          <w:spacing w:val="-10"/>
          <w:sz w:val="20"/>
          <w:szCs w:val="20"/>
          <w:lang w:val="vi-VN"/>
        </w:rPr>
        <w:t xml:space="preserve"> năm</w:t>
      </w:r>
      <w:r w:rsidRPr="00F81500">
        <w:rPr>
          <w:sz w:val="20"/>
          <w:szCs w:val="20"/>
          <w:vertAlign w:val="superscript"/>
        </w:rPr>
        <w:t xml:space="preserve"> </w:t>
      </w:r>
      <w:r w:rsidRPr="00F81500">
        <w:rPr>
          <w:spacing w:val="-10"/>
          <w:sz w:val="20"/>
          <w:szCs w:val="20"/>
          <w:lang w:val="vi-VN"/>
        </w:rPr>
        <w:t>qu</w:t>
      </w:r>
      <w:r>
        <w:rPr>
          <w:spacing w:val="-10"/>
          <w:sz w:val="20"/>
          <w:szCs w:val="20"/>
          <w:lang w:val="vi-VN"/>
        </w:rPr>
        <w:t xml:space="preserve">a, MTTQ và các tổ chức </w:t>
      </w:r>
      <w:r w:rsidRPr="00F81500">
        <w:rPr>
          <w:spacing w:val="-10"/>
          <w:sz w:val="20"/>
          <w:szCs w:val="20"/>
          <w:lang w:val="vi-VN"/>
        </w:rPr>
        <w:t>chính trị</w:t>
      </w:r>
      <w:r w:rsidRPr="00F81500">
        <w:rPr>
          <w:spacing w:val="-10"/>
          <w:sz w:val="20"/>
          <w:szCs w:val="20"/>
        </w:rPr>
        <w:t xml:space="preserve"> </w:t>
      </w:r>
      <w:r w:rsidRPr="00F81500">
        <w:rPr>
          <w:spacing w:val="-10"/>
          <w:sz w:val="20"/>
          <w:szCs w:val="20"/>
          <w:lang w:val="vi-VN"/>
        </w:rPr>
        <w:t>-</w:t>
      </w:r>
      <w:r w:rsidRPr="00F81500">
        <w:rPr>
          <w:spacing w:val="-10"/>
          <w:sz w:val="20"/>
          <w:szCs w:val="20"/>
        </w:rPr>
        <w:t xml:space="preserve"> </w:t>
      </w:r>
      <w:r w:rsidRPr="00F81500">
        <w:rPr>
          <w:spacing w:val="-10"/>
          <w:sz w:val="20"/>
          <w:szCs w:val="20"/>
          <w:lang w:val="vi-VN"/>
        </w:rPr>
        <w:t>xã hội các cấp trong tỉnh đã tổ chức</w:t>
      </w:r>
      <w:r w:rsidRPr="00F81500">
        <w:rPr>
          <w:spacing w:val="-10"/>
          <w:sz w:val="20"/>
          <w:szCs w:val="20"/>
        </w:rPr>
        <w:t xml:space="preserve"> </w:t>
      </w:r>
      <w:r>
        <w:rPr>
          <w:spacing w:val="-10"/>
          <w:sz w:val="20"/>
          <w:szCs w:val="20"/>
        </w:rPr>
        <w:t xml:space="preserve">9.741 </w:t>
      </w:r>
      <w:r w:rsidRPr="00F81500">
        <w:rPr>
          <w:spacing w:val="-10"/>
          <w:sz w:val="20"/>
          <w:szCs w:val="20"/>
          <w:lang w:val="vi-VN"/>
        </w:rPr>
        <w:t>cuộc giám sát</w:t>
      </w:r>
      <w:r w:rsidRPr="00F81500">
        <w:rPr>
          <w:spacing w:val="-10"/>
          <w:sz w:val="20"/>
          <w:szCs w:val="20"/>
        </w:rPr>
        <w:t>, trong đó cấp tỉnh tổ chức 1.</w:t>
      </w:r>
      <w:r>
        <w:rPr>
          <w:spacing w:val="-10"/>
          <w:sz w:val="20"/>
          <w:szCs w:val="20"/>
        </w:rPr>
        <w:t>052</w:t>
      </w:r>
      <w:r w:rsidRPr="00F81500">
        <w:rPr>
          <w:spacing w:val="-10"/>
          <w:sz w:val="20"/>
          <w:szCs w:val="20"/>
        </w:rPr>
        <w:t xml:space="preserve"> cuộc, cấp huyện tổ chức 2.1</w:t>
      </w:r>
      <w:r>
        <w:rPr>
          <w:spacing w:val="-10"/>
          <w:sz w:val="20"/>
          <w:szCs w:val="20"/>
        </w:rPr>
        <w:t>96</w:t>
      </w:r>
      <w:r w:rsidRPr="00F81500">
        <w:rPr>
          <w:spacing w:val="-10"/>
          <w:sz w:val="20"/>
          <w:szCs w:val="20"/>
        </w:rPr>
        <w:t xml:space="preserve"> cuộc, cấp xã tổ chức 6</w:t>
      </w:r>
      <w:r>
        <w:rPr>
          <w:spacing w:val="-10"/>
          <w:sz w:val="20"/>
          <w:szCs w:val="20"/>
        </w:rPr>
        <w:t>.493</w:t>
      </w:r>
      <w:r w:rsidRPr="00F81500">
        <w:rPr>
          <w:spacing w:val="-10"/>
          <w:sz w:val="20"/>
          <w:szCs w:val="20"/>
        </w:rPr>
        <w:t xml:space="preserve"> cuộc</w:t>
      </w:r>
      <w:r>
        <w:rPr>
          <w:spacing w:val="-10"/>
          <w:sz w:val="20"/>
          <w:szCs w:val="20"/>
        </w:rPr>
        <w:t xml:space="preserve">; </w:t>
      </w:r>
      <w:r w:rsidRPr="005D5F7A">
        <w:rPr>
          <w:spacing w:val="-10"/>
          <w:sz w:val="20"/>
          <w:szCs w:val="20"/>
          <w:lang w:val="vi-VN"/>
        </w:rPr>
        <w:t>tổ chức</w:t>
      </w:r>
      <w:r w:rsidRPr="005D5F7A">
        <w:rPr>
          <w:spacing w:val="-10"/>
          <w:sz w:val="20"/>
          <w:szCs w:val="20"/>
        </w:rPr>
        <w:t xml:space="preserve"> 1.378 </w:t>
      </w:r>
      <w:r w:rsidRPr="005D5F7A">
        <w:rPr>
          <w:spacing w:val="-10"/>
          <w:sz w:val="20"/>
          <w:szCs w:val="20"/>
          <w:lang w:val="vi-VN"/>
        </w:rPr>
        <w:t xml:space="preserve">cuộc </w:t>
      </w:r>
      <w:r w:rsidRPr="005D5F7A">
        <w:rPr>
          <w:spacing w:val="-10"/>
          <w:sz w:val="20"/>
          <w:szCs w:val="20"/>
        </w:rPr>
        <w:t>phản biện và góp ý văn bản, trong đó cấp tỉnh tổ chức 76 cuộc, cấp huyện tổ chức 520 cuộc, cấp xã tổ chức 782 cuộc</w:t>
      </w:r>
      <w:r>
        <w:rPr>
          <w:spacing w:val="-10"/>
          <w:sz w:val="20"/>
          <w:szCs w:val="20"/>
        </w:rPr>
        <w:t>.</w:t>
      </w:r>
    </w:p>
  </w:footnote>
  <w:footnote w:id="6">
    <w:p w14:paraId="30B282A8" w14:textId="77777777" w:rsidR="002E4F8C" w:rsidRPr="007419F2" w:rsidRDefault="002E4F8C" w:rsidP="002E4F8C">
      <w:pPr>
        <w:ind w:firstLine="567"/>
        <w:jc w:val="both"/>
        <w:rPr>
          <w:sz w:val="20"/>
          <w:szCs w:val="20"/>
        </w:rPr>
      </w:pPr>
      <w:r w:rsidRPr="008C6A9E">
        <w:rPr>
          <w:color w:val="000000"/>
          <w:sz w:val="20"/>
          <w:szCs w:val="20"/>
          <w:vertAlign w:val="superscript"/>
        </w:rPr>
        <w:t>[</w:t>
      </w:r>
      <w:r w:rsidRPr="008C6A9E">
        <w:rPr>
          <w:rStyle w:val="FootnoteReference"/>
          <w:sz w:val="20"/>
          <w:szCs w:val="20"/>
        </w:rPr>
        <w:footnoteRef/>
      </w:r>
      <w:r w:rsidRPr="008C6A9E">
        <w:rPr>
          <w:color w:val="000000"/>
          <w:sz w:val="20"/>
          <w:szCs w:val="20"/>
          <w:vertAlign w:val="superscript"/>
        </w:rPr>
        <w:t>]</w:t>
      </w:r>
      <w:r w:rsidRPr="007419F2">
        <w:rPr>
          <w:sz w:val="20"/>
          <w:szCs w:val="20"/>
        </w:rPr>
        <w:t xml:space="preserve"> </w:t>
      </w:r>
      <w:r>
        <w:rPr>
          <w:sz w:val="20"/>
          <w:szCs w:val="20"/>
        </w:rPr>
        <w:t xml:space="preserve">Ban hành </w:t>
      </w:r>
      <w:r w:rsidRPr="00430B87">
        <w:rPr>
          <w:sz w:val="20"/>
          <w:szCs w:val="20"/>
        </w:rPr>
        <w:t xml:space="preserve">Chương trình 173-CTr/TU ngày </w:t>
      </w:r>
      <w:r>
        <w:rPr>
          <w:sz w:val="20"/>
          <w:szCs w:val="20"/>
        </w:rPr>
        <w:t>13/8/2013 về thực hiện Nghị quyế</w:t>
      </w:r>
      <w:r w:rsidRPr="00430B87">
        <w:rPr>
          <w:sz w:val="20"/>
          <w:szCs w:val="20"/>
        </w:rPr>
        <w:t>t số 25-NQ/TW ngày 03/6/2013 của Ban Chấp hành Trung ương Đảng (khóa XI) về tăng cường và đổi mới sự lãnh đạo của Đảng đối với công tác dân vận trong thời kỳ mới</w:t>
      </w:r>
      <w:r>
        <w:rPr>
          <w:sz w:val="20"/>
          <w:szCs w:val="20"/>
        </w:rPr>
        <w:t xml:space="preserve">; </w:t>
      </w:r>
      <w:r w:rsidRPr="00BA0F21">
        <w:rPr>
          <w:spacing w:val="-4"/>
          <w:sz w:val="20"/>
          <w:szCs w:val="20"/>
        </w:rPr>
        <w:t>Nghị quyết 08-NQ/TU, ngày 10/4/2017 của Tỉnh ủy về tăng cường và đổi mới sự lãnh đạo của Đảng</w:t>
      </w:r>
      <w:r w:rsidRPr="00BA0F21">
        <w:rPr>
          <w:spacing w:val="-4"/>
          <w:sz w:val="28"/>
          <w:szCs w:val="28"/>
        </w:rPr>
        <w:t xml:space="preserve"> </w:t>
      </w:r>
      <w:r w:rsidRPr="00BA0F21">
        <w:rPr>
          <w:spacing w:val="-4"/>
          <w:sz w:val="20"/>
          <w:szCs w:val="20"/>
        </w:rPr>
        <w:t xml:space="preserve">đối với giai cấp nông dân Hậu Giang, giai đoạn 2017 - 2020 và những năm tiếp theo; Kết luận số 154-KL/TU, ngày 16/11/2021 của Ban Thường Vụ Tỉnh ủy về nâng cao chất lượng hoạt động của MTTQ và các đoàn thể chính trị - xã hội ở cơ sở; </w:t>
      </w:r>
      <w:r w:rsidRPr="004B7CC8">
        <w:rPr>
          <w:sz w:val="20"/>
          <w:szCs w:val="20"/>
        </w:rPr>
        <w:t xml:space="preserve">Chỉ thị số 07-CT/TU ngày 31/3/2021 </w:t>
      </w:r>
      <w:r>
        <w:rPr>
          <w:sz w:val="20"/>
          <w:szCs w:val="20"/>
        </w:rPr>
        <w:t xml:space="preserve">của Ban Thường vụ Tỉnh ủy </w:t>
      </w:r>
      <w:r w:rsidRPr="004B7CC8">
        <w:rPr>
          <w:sz w:val="20"/>
          <w:szCs w:val="20"/>
        </w:rPr>
        <w:t>về việc nâng cao chất lượng hoạt động của Công đoàn các cấp trong tỉnh</w:t>
      </w:r>
      <w:r>
        <w:rPr>
          <w:sz w:val="20"/>
          <w:szCs w:val="20"/>
        </w:rPr>
        <w:t xml:space="preserve">; Chương trình số 63-CTr/TU của Ban Thường vụ Tỉnh ủy thực hiện </w:t>
      </w:r>
      <w:r w:rsidRPr="003536CA">
        <w:rPr>
          <w:sz w:val="20"/>
          <w:szCs w:val="20"/>
          <w:lang w:val="vi-VN"/>
        </w:rPr>
        <w:t>Nghị quyết số 0</w:t>
      </w:r>
      <w:r w:rsidRPr="003536CA">
        <w:rPr>
          <w:sz w:val="20"/>
          <w:szCs w:val="20"/>
        </w:rPr>
        <w:t>2</w:t>
      </w:r>
      <w:r w:rsidRPr="003536CA">
        <w:rPr>
          <w:sz w:val="20"/>
          <w:szCs w:val="20"/>
          <w:lang w:val="vi-VN"/>
        </w:rPr>
        <w:t>-NQ/TW</w:t>
      </w:r>
      <w:r w:rsidRPr="003536CA">
        <w:rPr>
          <w:sz w:val="20"/>
          <w:szCs w:val="20"/>
        </w:rPr>
        <w:t>,</w:t>
      </w:r>
      <w:r w:rsidRPr="003536CA">
        <w:rPr>
          <w:sz w:val="20"/>
          <w:szCs w:val="20"/>
          <w:lang w:val="vi-VN"/>
        </w:rPr>
        <w:t xml:space="preserve"> </w:t>
      </w:r>
      <w:r w:rsidRPr="003536CA">
        <w:rPr>
          <w:bCs/>
          <w:sz w:val="20"/>
          <w:szCs w:val="20"/>
        </w:rPr>
        <w:t>ngày 12/6/2021 của Bộ Chính trị về “Đổi mới tổ chức và hoạt động của Công đoàn Việt Nam</w:t>
      </w:r>
      <w:r w:rsidRPr="003536CA">
        <w:rPr>
          <w:b/>
          <w:bCs/>
          <w:sz w:val="20"/>
          <w:szCs w:val="20"/>
        </w:rPr>
        <w:t xml:space="preserve"> </w:t>
      </w:r>
      <w:r w:rsidRPr="003536CA">
        <w:rPr>
          <w:bCs/>
          <w:sz w:val="20"/>
          <w:szCs w:val="20"/>
        </w:rPr>
        <w:t>trong tình hình mới”</w:t>
      </w:r>
      <w:r>
        <w:rPr>
          <w:bCs/>
          <w:sz w:val="20"/>
          <w:szCs w:val="20"/>
        </w:rPr>
        <w:t xml:space="preserve">; </w:t>
      </w:r>
      <w:r w:rsidRPr="00265B19">
        <w:rPr>
          <w:sz w:val="20"/>
          <w:szCs w:val="20"/>
        </w:rPr>
        <w:t>Chỉ thị số 22-CT/TU, ngày 18/6/2009 của Ban Thường vụ Tỉnh ủy về tăng cường sự lãnh đạo của các cấp ủy đảng, tiếp tục đổi mới nội dung, phương thức và nâng cao chất lượng hoạt động của MTTQ và các đoàn thể ở cơ sở</w:t>
      </w:r>
      <w:r>
        <w:rPr>
          <w:sz w:val="20"/>
          <w:szCs w:val="20"/>
        </w:rPr>
        <w:t xml:space="preserve">; Công văn số 547-CV/TU ngày 12/4/2013 về việc rà soát, củng cố chất lượng đoàn viên, hội viên; </w:t>
      </w:r>
      <w:r w:rsidRPr="00E577C7">
        <w:rPr>
          <w:color w:val="000000"/>
          <w:sz w:val="20"/>
          <w:szCs w:val="20"/>
        </w:rPr>
        <w:t>Công văn số 845-CV/TU ngày 08/02/2014 về việc tăng cường cấp ủy, đảng viên phụ trách các đoàn thể ở cơ sở</w:t>
      </w:r>
      <w:r>
        <w:rPr>
          <w:sz w:val="20"/>
          <w:szCs w:val="20"/>
        </w:rPr>
        <w:t xml:space="preserve">; </w:t>
      </w:r>
      <w:r w:rsidRPr="00265B19">
        <w:rPr>
          <w:sz w:val="20"/>
          <w:szCs w:val="20"/>
        </w:rPr>
        <w:t>N</w:t>
      </w:r>
      <w:r w:rsidRPr="00AD48E2">
        <w:rPr>
          <w:sz w:val="20"/>
          <w:szCs w:val="20"/>
        </w:rPr>
        <w:t>ghị quyết số 06-NQ/TU ngày 21/7/2016 của Ban Chấp hành Đảng bộ tỉnh về nâng cao chất lượng hoạt động của Mặt trận Tổ quốc và các đoàn thể chính trị - xã hội trên địa bàn tỉnh giai đoạn 2016 - 2020 và những năm tiếp theo</w:t>
      </w:r>
      <w:r>
        <w:rPr>
          <w:sz w:val="20"/>
          <w:szCs w:val="20"/>
        </w:rPr>
        <w:t xml:space="preserve">; </w:t>
      </w:r>
      <w:r w:rsidRPr="00BA0F21">
        <w:rPr>
          <w:spacing w:val="-4"/>
          <w:sz w:val="20"/>
          <w:szCs w:val="20"/>
        </w:rPr>
        <w:t>Nghị quyết 08-NQ/TU, ngày 10/4/2017 của Tỉnh ủy về tăng cường và đổi mới sự lãnh đạo của Đảng</w:t>
      </w:r>
      <w:r w:rsidRPr="00BA0F21">
        <w:rPr>
          <w:spacing w:val="-4"/>
          <w:sz w:val="28"/>
          <w:szCs w:val="28"/>
        </w:rPr>
        <w:t xml:space="preserve"> </w:t>
      </w:r>
      <w:r w:rsidRPr="00BA0F21">
        <w:rPr>
          <w:spacing w:val="-4"/>
          <w:sz w:val="20"/>
          <w:szCs w:val="20"/>
        </w:rPr>
        <w:t>đối với giai cấp nông dân Hậu Giang, giai đoạn 2017 - 2020 và những năm tiếp theo,</w:t>
      </w:r>
      <w:r w:rsidRPr="004A1E20">
        <w:rPr>
          <w:color w:val="000000"/>
          <w:sz w:val="28"/>
          <w:szCs w:val="28"/>
        </w:rPr>
        <w:t xml:space="preserve"> </w:t>
      </w:r>
      <w:r w:rsidRPr="004A1E20">
        <w:rPr>
          <w:color w:val="000000"/>
          <w:sz w:val="20"/>
          <w:szCs w:val="20"/>
        </w:rPr>
        <w:t>Đề án số 08-ĐA/TU, ngày 16/10/2023 của Ban Chấp hành Đảng bộ tỉnh nâng cao chất lượng công tác tuyên truyền, vận động đoàn viên, hội viên và nhân dân thực hiện hiệu quả chủ trương, chính sách của Đảng, Nhà nước trên địa bàn tỉnh Hậu Giang giai đoạn 2023 - 2025 và các năm tiếp theo</w:t>
      </w:r>
      <w:r>
        <w:rPr>
          <w:color w:val="000000"/>
          <w:sz w:val="20"/>
          <w:szCs w:val="20"/>
        </w:rPr>
        <w:t xml:space="preserve">; </w:t>
      </w:r>
      <w:r w:rsidRPr="004A1E20">
        <w:rPr>
          <w:color w:val="000000"/>
          <w:sz w:val="20"/>
          <w:szCs w:val="20"/>
        </w:rPr>
        <w:t>Kết luận số 154-KL/TU, ngày 16/11/2021 của Ban Thường vụ Tỉnh ủy về nâng cao chất lượng hoạt động của MTTQ và các đoàn t</w:t>
      </w:r>
      <w:r>
        <w:rPr>
          <w:color w:val="000000"/>
          <w:sz w:val="20"/>
          <w:szCs w:val="20"/>
        </w:rPr>
        <w:t>hể chính trị - xã hội ở cơ sở.</w:t>
      </w:r>
    </w:p>
  </w:footnote>
  <w:footnote w:id="7">
    <w:p w14:paraId="4B4B2419" w14:textId="77777777" w:rsidR="002E4F8C" w:rsidRPr="00BA421B" w:rsidRDefault="002E4F8C" w:rsidP="002E4F8C">
      <w:pPr>
        <w:spacing w:before="120" w:line="264" w:lineRule="auto"/>
        <w:ind w:firstLine="567"/>
        <w:jc w:val="both"/>
        <w:rPr>
          <w:sz w:val="20"/>
          <w:szCs w:val="20"/>
          <w:lang w:val="vi-VN"/>
        </w:rPr>
      </w:pPr>
      <w:r w:rsidRPr="00BA421B">
        <w:rPr>
          <w:b/>
          <w:sz w:val="20"/>
          <w:szCs w:val="20"/>
          <w:vertAlign w:val="superscript"/>
          <w:lang w:val="vi-VN"/>
        </w:rPr>
        <w:t>[</w:t>
      </w:r>
      <w:r w:rsidRPr="00BA421B">
        <w:rPr>
          <w:rStyle w:val="FootnoteReference"/>
          <w:b/>
          <w:sz w:val="20"/>
          <w:szCs w:val="20"/>
        </w:rPr>
        <w:footnoteRef/>
      </w:r>
      <w:r w:rsidRPr="00BA421B">
        <w:rPr>
          <w:b/>
          <w:sz w:val="20"/>
          <w:szCs w:val="20"/>
          <w:vertAlign w:val="superscript"/>
          <w:lang w:val="vi-VN"/>
        </w:rPr>
        <w:t>]</w:t>
      </w:r>
      <w:r w:rsidRPr="00BA421B">
        <w:rPr>
          <w:b/>
          <w:sz w:val="20"/>
          <w:szCs w:val="20"/>
          <w:vertAlign w:val="superscript"/>
        </w:rPr>
        <w:t xml:space="preserve"> </w:t>
      </w:r>
      <w:r w:rsidRPr="00BA421B">
        <w:rPr>
          <w:spacing w:val="-2"/>
          <w:sz w:val="20"/>
          <w:szCs w:val="20"/>
        </w:rPr>
        <w:t>Kết quả</w:t>
      </w:r>
      <w:r>
        <w:rPr>
          <w:spacing w:val="-2"/>
          <w:sz w:val="20"/>
          <w:szCs w:val="20"/>
        </w:rPr>
        <w:t>, Tỉnh ủy tổ chức 33</w:t>
      </w:r>
      <w:r w:rsidRPr="00BA421B">
        <w:rPr>
          <w:spacing w:val="-2"/>
          <w:sz w:val="20"/>
          <w:szCs w:val="20"/>
        </w:rPr>
        <w:t xml:space="preserve"> </w:t>
      </w:r>
      <w:r>
        <w:rPr>
          <w:spacing w:val="-2"/>
          <w:sz w:val="20"/>
          <w:szCs w:val="20"/>
        </w:rPr>
        <w:t>cuộc tiếp xúc, đối thoại, có 11.834</w:t>
      </w:r>
      <w:r w:rsidRPr="00BA421B">
        <w:rPr>
          <w:spacing w:val="-2"/>
          <w:sz w:val="20"/>
          <w:szCs w:val="20"/>
        </w:rPr>
        <w:t xml:space="preserve"> người dân tham dự, với </w:t>
      </w:r>
      <w:r>
        <w:rPr>
          <w:spacing w:val="-2"/>
          <w:sz w:val="20"/>
          <w:szCs w:val="20"/>
        </w:rPr>
        <w:t>29.639</w:t>
      </w:r>
      <w:r w:rsidRPr="00BA421B">
        <w:rPr>
          <w:spacing w:val="-2"/>
          <w:sz w:val="20"/>
          <w:szCs w:val="20"/>
        </w:rPr>
        <w:t xml:space="preserve"> ý kiến của người dân; các huyện, thị, thành ủy tổ chức </w:t>
      </w:r>
      <w:r>
        <w:rPr>
          <w:spacing w:val="-2"/>
          <w:sz w:val="20"/>
          <w:szCs w:val="20"/>
        </w:rPr>
        <w:t>166</w:t>
      </w:r>
      <w:r w:rsidRPr="00BA421B">
        <w:rPr>
          <w:spacing w:val="-2"/>
          <w:sz w:val="20"/>
          <w:szCs w:val="20"/>
        </w:rPr>
        <w:t xml:space="preserve"> cuộc tiếp xúc, đối thoại, có </w:t>
      </w:r>
      <w:r>
        <w:rPr>
          <w:spacing w:val="-2"/>
          <w:sz w:val="20"/>
          <w:szCs w:val="20"/>
        </w:rPr>
        <w:t>26.032</w:t>
      </w:r>
      <w:r w:rsidRPr="00BA421B">
        <w:rPr>
          <w:spacing w:val="-2"/>
          <w:sz w:val="20"/>
          <w:szCs w:val="20"/>
        </w:rPr>
        <w:t xml:space="preserve"> người dân tham dự, với  </w:t>
      </w:r>
      <w:r>
        <w:rPr>
          <w:spacing w:val="-2"/>
          <w:sz w:val="20"/>
          <w:szCs w:val="20"/>
        </w:rPr>
        <w:t>57.930</w:t>
      </w:r>
      <w:r w:rsidRPr="00BA421B">
        <w:rPr>
          <w:spacing w:val="-2"/>
          <w:sz w:val="20"/>
          <w:szCs w:val="20"/>
        </w:rPr>
        <w:t xml:space="preserve"> ý kiến của người dân; các xã, phường, thị trấn tổ chức </w:t>
      </w:r>
      <w:r>
        <w:rPr>
          <w:spacing w:val="-2"/>
          <w:sz w:val="20"/>
          <w:szCs w:val="20"/>
        </w:rPr>
        <w:t>1.163</w:t>
      </w:r>
      <w:r w:rsidRPr="00BA421B">
        <w:rPr>
          <w:spacing w:val="-2"/>
          <w:sz w:val="20"/>
          <w:szCs w:val="20"/>
        </w:rPr>
        <w:t xml:space="preserve">1 cuộc tiếp xúc, đối thoại, có </w:t>
      </w:r>
      <w:r>
        <w:rPr>
          <w:spacing w:val="-2"/>
          <w:sz w:val="20"/>
          <w:szCs w:val="20"/>
        </w:rPr>
        <w:t>73.032</w:t>
      </w:r>
      <w:r w:rsidRPr="00BA421B">
        <w:rPr>
          <w:spacing w:val="-2"/>
          <w:sz w:val="20"/>
          <w:szCs w:val="20"/>
        </w:rPr>
        <w:t xml:space="preserve"> người dân tham dự, với </w:t>
      </w:r>
      <w:r>
        <w:rPr>
          <w:spacing w:val="-2"/>
          <w:sz w:val="20"/>
          <w:szCs w:val="20"/>
        </w:rPr>
        <w:t>72.845</w:t>
      </w:r>
      <w:r w:rsidRPr="00BA421B">
        <w:rPr>
          <w:spacing w:val="-2"/>
          <w:sz w:val="20"/>
          <w:szCs w:val="20"/>
        </w:rPr>
        <w:t xml:space="preserve"> ý kiến của nhân dân (qua việc lấy phiếu ý kiến nhân dân và phát biểu trực tiếp tại buổi tiếp xúc, đối thoại).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1140" w14:textId="77777777" w:rsidR="00EA6817" w:rsidRDefault="00EA6817" w:rsidP="006C2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4E7D6B" w14:textId="77777777" w:rsidR="00EA6817" w:rsidRDefault="00EA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4F9B" w14:textId="77777777" w:rsidR="00EA6817" w:rsidRPr="005C457B" w:rsidRDefault="00EA6817" w:rsidP="00BC2615">
    <w:pPr>
      <w:pStyle w:val="Header"/>
      <w:framePr w:w="458" w:wrap="around" w:vAnchor="text" w:hAnchor="page" w:x="6322" w:y="85"/>
      <w:rPr>
        <w:rStyle w:val="PageNumber"/>
        <w:sz w:val="28"/>
        <w:szCs w:val="28"/>
      </w:rPr>
    </w:pPr>
    <w:r w:rsidRPr="005C457B">
      <w:rPr>
        <w:rStyle w:val="PageNumber"/>
        <w:sz w:val="28"/>
        <w:szCs w:val="28"/>
      </w:rPr>
      <w:fldChar w:fldCharType="begin"/>
    </w:r>
    <w:r w:rsidRPr="005C457B">
      <w:rPr>
        <w:rStyle w:val="PageNumber"/>
        <w:sz w:val="28"/>
        <w:szCs w:val="28"/>
      </w:rPr>
      <w:instrText xml:space="preserve">PAGE  </w:instrText>
    </w:r>
    <w:r w:rsidRPr="005C457B">
      <w:rPr>
        <w:rStyle w:val="PageNumber"/>
        <w:sz w:val="28"/>
        <w:szCs w:val="28"/>
      </w:rPr>
      <w:fldChar w:fldCharType="separate"/>
    </w:r>
    <w:r w:rsidR="002D38C0">
      <w:rPr>
        <w:rStyle w:val="PageNumber"/>
        <w:noProof/>
        <w:sz w:val="28"/>
        <w:szCs w:val="28"/>
      </w:rPr>
      <w:t>10</w:t>
    </w:r>
    <w:r w:rsidRPr="005C457B">
      <w:rPr>
        <w:rStyle w:val="PageNumber"/>
        <w:sz w:val="28"/>
        <w:szCs w:val="28"/>
      </w:rPr>
      <w:fldChar w:fldCharType="end"/>
    </w:r>
  </w:p>
  <w:p w14:paraId="3934B1B8" w14:textId="77777777" w:rsidR="00EA6817" w:rsidRDefault="00EA6817" w:rsidP="00120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93FCA"/>
    <w:multiLevelType w:val="hybridMultilevel"/>
    <w:tmpl w:val="5A04BE92"/>
    <w:lvl w:ilvl="0" w:tplc="1FD827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B6F69"/>
    <w:multiLevelType w:val="hybridMultilevel"/>
    <w:tmpl w:val="83782726"/>
    <w:lvl w:ilvl="0" w:tplc="8FF410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020DB6"/>
    <w:multiLevelType w:val="hybridMultilevel"/>
    <w:tmpl w:val="61486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E7548"/>
    <w:multiLevelType w:val="hybridMultilevel"/>
    <w:tmpl w:val="7B1205A4"/>
    <w:lvl w:ilvl="0" w:tplc="49A468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5771A3"/>
    <w:multiLevelType w:val="hybridMultilevel"/>
    <w:tmpl w:val="3DCC1742"/>
    <w:lvl w:ilvl="0" w:tplc="B6183352">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2D460BBC"/>
    <w:multiLevelType w:val="hybridMultilevel"/>
    <w:tmpl w:val="C4CEC2EE"/>
    <w:lvl w:ilvl="0" w:tplc="888CC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00F6AD1"/>
    <w:multiLevelType w:val="hybridMultilevel"/>
    <w:tmpl w:val="7EB8EC94"/>
    <w:lvl w:ilvl="0" w:tplc="AF863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1845F03"/>
    <w:multiLevelType w:val="hybridMultilevel"/>
    <w:tmpl w:val="2312B220"/>
    <w:lvl w:ilvl="0" w:tplc="EA1CCC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35E67D8"/>
    <w:multiLevelType w:val="hybridMultilevel"/>
    <w:tmpl w:val="7B06343A"/>
    <w:lvl w:ilvl="0" w:tplc="CFD010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985250"/>
    <w:multiLevelType w:val="hybridMultilevel"/>
    <w:tmpl w:val="0FFA4BAA"/>
    <w:lvl w:ilvl="0" w:tplc="35A66E3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75C1112"/>
    <w:multiLevelType w:val="hybridMultilevel"/>
    <w:tmpl w:val="808037BC"/>
    <w:lvl w:ilvl="0" w:tplc="406E3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2454A2"/>
    <w:multiLevelType w:val="hybridMultilevel"/>
    <w:tmpl w:val="62E2F0D4"/>
    <w:lvl w:ilvl="0" w:tplc="AEBE22EE">
      <w:start w:val="1"/>
      <w:numFmt w:val="decimal"/>
      <w:lvlText w:val="%1."/>
      <w:lvlJc w:val="left"/>
      <w:pPr>
        <w:ind w:left="274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A7945"/>
    <w:multiLevelType w:val="hybridMultilevel"/>
    <w:tmpl w:val="AF1423E0"/>
    <w:lvl w:ilvl="0" w:tplc="D30879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26C64"/>
    <w:multiLevelType w:val="hybridMultilevel"/>
    <w:tmpl w:val="217AAC72"/>
    <w:lvl w:ilvl="0" w:tplc="1A5A3E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7A702EC"/>
    <w:multiLevelType w:val="hybridMultilevel"/>
    <w:tmpl w:val="5BFE9D48"/>
    <w:lvl w:ilvl="0" w:tplc="6F54794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4B1C3704"/>
    <w:multiLevelType w:val="hybridMultilevel"/>
    <w:tmpl w:val="D398F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E0E5E"/>
    <w:multiLevelType w:val="hybridMultilevel"/>
    <w:tmpl w:val="23E6B7E2"/>
    <w:lvl w:ilvl="0" w:tplc="BE50741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8" w15:restartNumberingAfterBreak="0">
    <w:nsid w:val="53C31DE4"/>
    <w:multiLevelType w:val="hybridMultilevel"/>
    <w:tmpl w:val="B2DC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33B0E"/>
    <w:multiLevelType w:val="hybridMultilevel"/>
    <w:tmpl w:val="5BBCAE9E"/>
    <w:lvl w:ilvl="0" w:tplc="40DED6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7C56F6E"/>
    <w:multiLevelType w:val="hybridMultilevel"/>
    <w:tmpl w:val="BF3E66C8"/>
    <w:lvl w:ilvl="0" w:tplc="82C41E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CEF751B"/>
    <w:multiLevelType w:val="hybridMultilevel"/>
    <w:tmpl w:val="A9443736"/>
    <w:lvl w:ilvl="0" w:tplc="A1FCD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DD039C6"/>
    <w:multiLevelType w:val="hybridMultilevel"/>
    <w:tmpl w:val="32241C6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73068AC"/>
    <w:multiLevelType w:val="hybridMultilevel"/>
    <w:tmpl w:val="5BBC970E"/>
    <w:lvl w:ilvl="0" w:tplc="723839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E2E365A"/>
    <w:multiLevelType w:val="hybridMultilevel"/>
    <w:tmpl w:val="EE164316"/>
    <w:lvl w:ilvl="0" w:tplc="763A06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6F2B1E04"/>
    <w:multiLevelType w:val="hybridMultilevel"/>
    <w:tmpl w:val="C3BECEFA"/>
    <w:lvl w:ilvl="0" w:tplc="DA7662B4">
      <w:start w:val="1"/>
      <w:numFmt w:val="decimal"/>
      <w:lvlText w:val="%1."/>
      <w:lvlJc w:val="left"/>
      <w:pPr>
        <w:tabs>
          <w:tab w:val="num" w:pos="4188"/>
        </w:tabs>
        <w:ind w:left="4188" w:hanging="360"/>
      </w:pPr>
      <w:rPr>
        <w:b/>
        <w:sz w:val="28"/>
        <w:szCs w:val="28"/>
      </w:rPr>
    </w:lvl>
    <w:lvl w:ilvl="1" w:tplc="04090019">
      <w:start w:val="1"/>
      <w:numFmt w:val="decimal"/>
      <w:lvlText w:val="%2."/>
      <w:lvlJc w:val="left"/>
      <w:pPr>
        <w:tabs>
          <w:tab w:val="num" w:pos="4288"/>
        </w:tabs>
        <w:ind w:left="4288" w:hanging="360"/>
      </w:pPr>
    </w:lvl>
    <w:lvl w:ilvl="2" w:tplc="0409001B">
      <w:start w:val="1"/>
      <w:numFmt w:val="decimal"/>
      <w:lvlText w:val="%3."/>
      <w:lvlJc w:val="left"/>
      <w:pPr>
        <w:tabs>
          <w:tab w:val="num" w:pos="5008"/>
        </w:tabs>
        <w:ind w:left="5008" w:hanging="360"/>
      </w:pPr>
    </w:lvl>
    <w:lvl w:ilvl="3" w:tplc="0409000F">
      <w:start w:val="1"/>
      <w:numFmt w:val="decimal"/>
      <w:lvlText w:val="%4."/>
      <w:lvlJc w:val="left"/>
      <w:pPr>
        <w:tabs>
          <w:tab w:val="num" w:pos="5728"/>
        </w:tabs>
        <w:ind w:left="5728" w:hanging="360"/>
      </w:pPr>
    </w:lvl>
    <w:lvl w:ilvl="4" w:tplc="04090019">
      <w:start w:val="1"/>
      <w:numFmt w:val="decimal"/>
      <w:lvlText w:val="%5."/>
      <w:lvlJc w:val="left"/>
      <w:pPr>
        <w:tabs>
          <w:tab w:val="num" w:pos="6448"/>
        </w:tabs>
        <w:ind w:left="6448" w:hanging="360"/>
      </w:pPr>
    </w:lvl>
    <w:lvl w:ilvl="5" w:tplc="0409001B">
      <w:start w:val="1"/>
      <w:numFmt w:val="decimal"/>
      <w:lvlText w:val="%6."/>
      <w:lvlJc w:val="left"/>
      <w:pPr>
        <w:tabs>
          <w:tab w:val="num" w:pos="7168"/>
        </w:tabs>
        <w:ind w:left="7168" w:hanging="360"/>
      </w:pPr>
    </w:lvl>
    <w:lvl w:ilvl="6" w:tplc="0409000F">
      <w:start w:val="1"/>
      <w:numFmt w:val="decimal"/>
      <w:lvlText w:val="%7."/>
      <w:lvlJc w:val="left"/>
      <w:pPr>
        <w:tabs>
          <w:tab w:val="num" w:pos="7888"/>
        </w:tabs>
        <w:ind w:left="7888" w:hanging="360"/>
      </w:pPr>
    </w:lvl>
    <w:lvl w:ilvl="7" w:tplc="04090019">
      <w:start w:val="1"/>
      <w:numFmt w:val="decimal"/>
      <w:lvlText w:val="%8."/>
      <w:lvlJc w:val="left"/>
      <w:pPr>
        <w:tabs>
          <w:tab w:val="num" w:pos="8608"/>
        </w:tabs>
        <w:ind w:left="8608" w:hanging="360"/>
      </w:pPr>
    </w:lvl>
    <w:lvl w:ilvl="8" w:tplc="0409001B">
      <w:start w:val="1"/>
      <w:numFmt w:val="decimal"/>
      <w:lvlText w:val="%9."/>
      <w:lvlJc w:val="left"/>
      <w:pPr>
        <w:tabs>
          <w:tab w:val="num" w:pos="9328"/>
        </w:tabs>
        <w:ind w:left="9328" w:hanging="360"/>
      </w:pPr>
    </w:lvl>
  </w:abstractNum>
  <w:abstractNum w:abstractNumId="26" w15:restartNumberingAfterBreak="0">
    <w:nsid w:val="70EC5783"/>
    <w:multiLevelType w:val="hybridMultilevel"/>
    <w:tmpl w:val="08CA67E0"/>
    <w:lvl w:ilvl="0" w:tplc="B28C31DA">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7" w15:restartNumberingAfterBreak="0">
    <w:nsid w:val="7F9431CA"/>
    <w:multiLevelType w:val="hybridMultilevel"/>
    <w:tmpl w:val="A1AE4278"/>
    <w:lvl w:ilvl="0" w:tplc="6C9ABC8A">
      <w:start w:val="1"/>
      <w:numFmt w:val="decimal"/>
      <w:lvlText w:val="%1."/>
      <w:lvlJc w:val="left"/>
      <w:pPr>
        <w:ind w:left="920" w:hanging="360"/>
      </w:pPr>
      <w:rPr>
        <w:b w:val="0"/>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num w:numId="1" w16cid:durableId="1725785910">
    <w:abstractNumId w:val="0"/>
  </w:num>
  <w:num w:numId="2" w16cid:durableId="213470885">
    <w:abstractNumId w:val="19"/>
  </w:num>
  <w:num w:numId="3" w16cid:durableId="1832675154">
    <w:abstractNumId w:val="17"/>
  </w:num>
  <w:num w:numId="4" w16cid:durableId="488330621">
    <w:abstractNumId w:val="5"/>
  </w:num>
  <w:num w:numId="5" w16cid:durableId="152916241">
    <w:abstractNumId w:val="26"/>
  </w:num>
  <w:num w:numId="6" w16cid:durableId="7501978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4177262">
    <w:abstractNumId w:val="10"/>
  </w:num>
  <w:num w:numId="8" w16cid:durableId="1798794653">
    <w:abstractNumId w:val="20"/>
  </w:num>
  <w:num w:numId="9" w16cid:durableId="1083721208">
    <w:abstractNumId w:val="22"/>
  </w:num>
  <w:num w:numId="10" w16cid:durableId="1327978814">
    <w:abstractNumId w:val="23"/>
  </w:num>
  <w:num w:numId="11" w16cid:durableId="599066664">
    <w:abstractNumId w:val="11"/>
  </w:num>
  <w:num w:numId="12" w16cid:durableId="1359353492">
    <w:abstractNumId w:val="14"/>
  </w:num>
  <w:num w:numId="13" w16cid:durableId="1270434767">
    <w:abstractNumId w:val="6"/>
  </w:num>
  <w:num w:numId="14" w16cid:durableId="1421560966">
    <w:abstractNumId w:val="4"/>
  </w:num>
  <w:num w:numId="15" w16cid:durableId="213473329">
    <w:abstractNumId w:val="24"/>
  </w:num>
  <w:num w:numId="16" w16cid:durableId="574045683">
    <w:abstractNumId w:val="12"/>
  </w:num>
  <w:num w:numId="17" w16cid:durableId="226309052">
    <w:abstractNumId w:val="2"/>
  </w:num>
  <w:num w:numId="18" w16cid:durableId="22363127">
    <w:abstractNumId w:val="7"/>
  </w:num>
  <w:num w:numId="19" w16cid:durableId="1163084096">
    <w:abstractNumId w:val="9"/>
  </w:num>
  <w:num w:numId="20" w16cid:durableId="1090614460">
    <w:abstractNumId w:val="8"/>
  </w:num>
  <w:num w:numId="21" w16cid:durableId="461312411">
    <w:abstractNumId w:val="21"/>
  </w:num>
  <w:num w:numId="22" w16cid:durableId="418478639">
    <w:abstractNumId w:val="13"/>
  </w:num>
  <w:num w:numId="23" w16cid:durableId="699940782">
    <w:abstractNumId w:val="1"/>
  </w:num>
  <w:num w:numId="24" w16cid:durableId="740325727">
    <w:abstractNumId w:val="16"/>
  </w:num>
  <w:num w:numId="25" w16cid:durableId="1611935681">
    <w:abstractNumId w:val="18"/>
  </w:num>
  <w:num w:numId="26" w16cid:durableId="457913308">
    <w:abstractNumId w:val="3"/>
  </w:num>
  <w:num w:numId="27" w16cid:durableId="976951711">
    <w:abstractNumId w:val="15"/>
  </w:num>
  <w:num w:numId="28" w16cid:durableId="8469431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33"/>
    <w:rsid w:val="00000340"/>
    <w:rsid w:val="000014C8"/>
    <w:rsid w:val="000015F1"/>
    <w:rsid w:val="000017E1"/>
    <w:rsid w:val="00001C8E"/>
    <w:rsid w:val="00002785"/>
    <w:rsid w:val="00002ECA"/>
    <w:rsid w:val="00003218"/>
    <w:rsid w:val="00003FD2"/>
    <w:rsid w:val="0000466B"/>
    <w:rsid w:val="00004B25"/>
    <w:rsid w:val="000052C1"/>
    <w:rsid w:val="00005390"/>
    <w:rsid w:val="000057AA"/>
    <w:rsid w:val="00005ABC"/>
    <w:rsid w:val="00006002"/>
    <w:rsid w:val="000067A0"/>
    <w:rsid w:val="0000681C"/>
    <w:rsid w:val="0000715B"/>
    <w:rsid w:val="0000717D"/>
    <w:rsid w:val="0000736B"/>
    <w:rsid w:val="00007771"/>
    <w:rsid w:val="000078C1"/>
    <w:rsid w:val="000078F4"/>
    <w:rsid w:val="00007FBC"/>
    <w:rsid w:val="0001032C"/>
    <w:rsid w:val="0001056D"/>
    <w:rsid w:val="00010D31"/>
    <w:rsid w:val="00010EE3"/>
    <w:rsid w:val="00010FF4"/>
    <w:rsid w:val="00011654"/>
    <w:rsid w:val="00011778"/>
    <w:rsid w:val="000119AA"/>
    <w:rsid w:val="00011BE6"/>
    <w:rsid w:val="00011C89"/>
    <w:rsid w:val="00012400"/>
    <w:rsid w:val="00012678"/>
    <w:rsid w:val="000127CC"/>
    <w:rsid w:val="00012CE5"/>
    <w:rsid w:val="00013050"/>
    <w:rsid w:val="000133A9"/>
    <w:rsid w:val="00013561"/>
    <w:rsid w:val="00013641"/>
    <w:rsid w:val="00013A77"/>
    <w:rsid w:val="00013C0B"/>
    <w:rsid w:val="00014269"/>
    <w:rsid w:val="000146EC"/>
    <w:rsid w:val="00014828"/>
    <w:rsid w:val="000150D3"/>
    <w:rsid w:val="00015165"/>
    <w:rsid w:val="00015343"/>
    <w:rsid w:val="00015C02"/>
    <w:rsid w:val="0001629F"/>
    <w:rsid w:val="000167BD"/>
    <w:rsid w:val="000170AF"/>
    <w:rsid w:val="0001714F"/>
    <w:rsid w:val="00017896"/>
    <w:rsid w:val="00017F3A"/>
    <w:rsid w:val="000202B9"/>
    <w:rsid w:val="000205B3"/>
    <w:rsid w:val="000206B3"/>
    <w:rsid w:val="00020A03"/>
    <w:rsid w:val="0002240F"/>
    <w:rsid w:val="000229F9"/>
    <w:rsid w:val="00022B9D"/>
    <w:rsid w:val="00022BFA"/>
    <w:rsid w:val="00022D07"/>
    <w:rsid w:val="00023713"/>
    <w:rsid w:val="000237A7"/>
    <w:rsid w:val="00023E97"/>
    <w:rsid w:val="000244A9"/>
    <w:rsid w:val="000246DF"/>
    <w:rsid w:val="000249DD"/>
    <w:rsid w:val="00024AD6"/>
    <w:rsid w:val="00024BA4"/>
    <w:rsid w:val="00024D96"/>
    <w:rsid w:val="0002514F"/>
    <w:rsid w:val="00025D83"/>
    <w:rsid w:val="00026303"/>
    <w:rsid w:val="0002693B"/>
    <w:rsid w:val="00026950"/>
    <w:rsid w:val="00027226"/>
    <w:rsid w:val="00027A84"/>
    <w:rsid w:val="00027F78"/>
    <w:rsid w:val="00030187"/>
    <w:rsid w:val="0003019E"/>
    <w:rsid w:val="000303E5"/>
    <w:rsid w:val="00030DEF"/>
    <w:rsid w:val="000315A9"/>
    <w:rsid w:val="00031626"/>
    <w:rsid w:val="00031810"/>
    <w:rsid w:val="0003198C"/>
    <w:rsid w:val="00031BEB"/>
    <w:rsid w:val="00031FD7"/>
    <w:rsid w:val="00032101"/>
    <w:rsid w:val="00032580"/>
    <w:rsid w:val="00032B02"/>
    <w:rsid w:val="0003316D"/>
    <w:rsid w:val="000332E6"/>
    <w:rsid w:val="00033678"/>
    <w:rsid w:val="0003424F"/>
    <w:rsid w:val="00034F3A"/>
    <w:rsid w:val="00035AF8"/>
    <w:rsid w:val="00035E81"/>
    <w:rsid w:val="00036043"/>
    <w:rsid w:val="000362D8"/>
    <w:rsid w:val="000368A4"/>
    <w:rsid w:val="00036E0C"/>
    <w:rsid w:val="000371DF"/>
    <w:rsid w:val="000374D2"/>
    <w:rsid w:val="00037677"/>
    <w:rsid w:val="00037D1B"/>
    <w:rsid w:val="00040123"/>
    <w:rsid w:val="000405C8"/>
    <w:rsid w:val="00040725"/>
    <w:rsid w:val="000408BC"/>
    <w:rsid w:val="00040D4C"/>
    <w:rsid w:val="00041702"/>
    <w:rsid w:val="00041AA6"/>
    <w:rsid w:val="0004291B"/>
    <w:rsid w:val="00042A71"/>
    <w:rsid w:val="00043318"/>
    <w:rsid w:val="00043414"/>
    <w:rsid w:val="00043546"/>
    <w:rsid w:val="000435F8"/>
    <w:rsid w:val="000439D3"/>
    <w:rsid w:val="00043DD8"/>
    <w:rsid w:val="00043FA2"/>
    <w:rsid w:val="00044320"/>
    <w:rsid w:val="0004434B"/>
    <w:rsid w:val="0004440D"/>
    <w:rsid w:val="0004444C"/>
    <w:rsid w:val="0004512F"/>
    <w:rsid w:val="000454B6"/>
    <w:rsid w:val="00045928"/>
    <w:rsid w:val="000459C1"/>
    <w:rsid w:val="00045B0F"/>
    <w:rsid w:val="00045B48"/>
    <w:rsid w:val="00046188"/>
    <w:rsid w:val="0004678D"/>
    <w:rsid w:val="00047353"/>
    <w:rsid w:val="000476CC"/>
    <w:rsid w:val="000476D7"/>
    <w:rsid w:val="000477FD"/>
    <w:rsid w:val="00047820"/>
    <w:rsid w:val="00047A1F"/>
    <w:rsid w:val="00050341"/>
    <w:rsid w:val="000507FC"/>
    <w:rsid w:val="0005106E"/>
    <w:rsid w:val="0005124F"/>
    <w:rsid w:val="0005141D"/>
    <w:rsid w:val="0005179C"/>
    <w:rsid w:val="00051DF6"/>
    <w:rsid w:val="00051F8C"/>
    <w:rsid w:val="00051FF8"/>
    <w:rsid w:val="00052361"/>
    <w:rsid w:val="000524F1"/>
    <w:rsid w:val="0005260C"/>
    <w:rsid w:val="0005299F"/>
    <w:rsid w:val="00053321"/>
    <w:rsid w:val="00053390"/>
    <w:rsid w:val="000534ED"/>
    <w:rsid w:val="000538C8"/>
    <w:rsid w:val="00053990"/>
    <w:rsid w:val="00053D4B"/>
    <w:rsid w:val="000540A8"/>
    <w:rsid w:val="000541C0"/>
    <w:rsid w:val="000545EE"/>
    <w:rsid w:val="00054938"/>
    <w:rsid w:val="00054AFC"/>
    <w:rsid w:val="00054E98"/>
    <w:rsid w:val="0005513E"/>
    <w:rsid w:val="00055264"/>
    <w:rsid w:val="00055B73"/>
    <w:rsid w:val="00055FD7"/>
    <w:rsid w:val="000566E1"/>
    <w:rsid w:val="000567B9"/>
    <w:rsid w:val="000567E7"/>
    <w:rsid w:val="00057278"/>
    <w:rsid w:val="000572EA"/>
    <w:rsid w:val="000573A2"/>
    <w:rsid w:val="00057CAB"/>
    <w:rsid w:val="00057DD4"/>
    <w:rsid w:val="00060564"/>
    <w:rsid w:val="0006062B"/>
    <w:rsid w:val="0006070D"/>
    <w:rsid w:val="00060A55"/>
    <w:rsid w:val="00060C01"/>
    <w:rsid w:val="00060E70"/>
    <w:rsid w:val="000610D3"/>
    <w:rsid w:val="00061629"/>
    <w:rsid w:val="0006193D"/>
    <w:rsid w:val="0006259F"/>
    <w:rsid w:val="0006268E"/>
    <w:rsid w:val="000628A0"/>
    <w:rsid w:val="00062910"/>
    <w:rsid w:val="00062FF2"/>
    <w:rsid w:val="000631D4"/>
    <w:rsid w:val="000631FE"/>
    <w:rsid w:val="00063200"/>
    <w:rsid w:val="00063A67"/>
    <w:rsid w:val="00063DAB"/>
    <w:rsid w:val="00063EF2"/>
    <w:rsid w:val="000640A1"/>
    <w:rsid w:val="00064A4F"/>
    <w:rsid w:val="00064E15"/>
    <w:rsid w:val="00065411"/>
    <w:rsid w:val="0006576C"/>
    <w:rsid w:val="000657DA"/>
    <w:rsid w:val="0006591F"/>
    <w:rsid w:val="000659EC"/>
    <w:rsid w:val="00065A5F"/>
    <w:rsid w:val="0006635A"/>
    <w:rsid w:val="000664E3"/>
    <w:rsid w:val="000665C3"/>
    <w:rsid w:val="000669C3"/>
    <w:rsid w:val="00066CC9"/>
    <w:rsid w:val="00066D66"/>
    <w:rsid w:val="000670CC"/>
    <w:rsid w:val="0006768B"/>
    <w:rsid w:val="00067DF0"/>
    <w:rsid w:val="00070025"/>
    <w:rsid w:val="00070064"/>
    <w:rsid w:val="00070413"/>
    <w:rsid w:val="00070466"/>
    <w:rsid w:val="00070571"/>
    <w:rsid w:val="00071684"/>
    <w:rsid w:val="00071BBA"/>
    <w:rsid w:val="00071C3C"/>
    <w:rsid w:val="00072082"/>
    <w:rsid w:val="000720AF"/>
    <w:rsid w:val="00072625"/>
    <w:rsid w:val="00072A51"/>
    <w:rsid w:val="00072D0F"/>
    <w:rsid w:val="00072DA7"/>
    <w:rsid w:val="000736DF"/>
    <w:rsid w:val="00073734"/>
    <w:rsid w:val="00073BAB"/>
    <w:rsid w:val="00073D78"/>
    <w:rsid w:val="00074323"/>
    <w:rsid w:val="00074E8C"/>
    <w:rsid w:val="0007541C"/>
    <w:rsid w:val="000757C4"/>
    <w:rsid w:val="00075931"/>
    <w:rsid w:val="00075AB4"/>
    <w:rsid w:val="00076232"/>
    <w:rsid w:val="00077728"/>
    <w:rsid w:val="00077D6F"/>
    <w:rsid w:val="000802DC"/>
    <w:rsid w:val="00080C89"/>
    <w:rsid w:val="00080DE3"/>
    <w:rsid w:val="0008110D"/>
    <w:rsid w:val="00081DEA"/>
    <w:rsid w:val="00082504"/>
    <w:rsid w:val="00082526"/>
    <w:rsid w:val="00082618"/>
    <w:rsid w:val="00082A00"/>
    <w:rsid w:val="00083D4E"/>
    <w:rsid w:val="00083D6D"/>
    <w:rsid w:val="00084932"/>
    <w:rsid w:val="000849D3"/>
    <w:rsid w:val="00084BB6"/>
    <w:rsid w:val="00084C7A"/>
    <w:rsid w:val="00084EC0"/>
    <w:rsid w:val="00085502"/>
    <w:rsid w:val="00085721"/>
    <w:rsid w:val="0008581D"/>
    <w:rsid w:val="00085A0C"/>
    <w:rsid w:val="00085C17"/>
    <w:rsid w:val="00085CA7"/>
    <w:rsid w:val="00085DB2"/>
    <w:rsid w:val="0008618C"/>
    <w:rsid w:val="00086492"/>
    <w:rsid w:val="000865DC"/>
    <w:rsid w:val="000866FB"/>
    <w:rsid w:val="00086EAE"/>
    <w:rsid w:val="00086F7C"/>
    <w:rsid w:val="000872F8"/>
    <w:rsid w:val="0008784E"/>
    <w:rsid w:val="00087931"/>
    <w:rsid w:val="0009037E"/>
    <w:rsid w:val="0009099A"/>
    <w:rsid w:val="00090A16"/>
    <w:rsid w:val="00090D45"/>
    <w:rsid w:val="0009167E"/>
    <w:rsid w:val="00091A8B"/>
    <w:rsid w:val="0009298B"/>
    <w:rsid w:val="000935C9"/>
    <w:rsid w:val="00093B2E"/>
    <w:rsid w:val="00094068"/>
    <w:rsid w:val="00094359"/>
    <w:rsid w:val="00094920"/>
    <w:rsid w:val="00094DB4"/>
    <w:rsid w:val="000951D6"/>
    <w:rsid w:val="000955D3"/>
    <w:rsid w:val="000961A2"/>
    <w:rsid w:val="00096469"/>
    <w:rsid w:val="00096623"/>
    <w:rsid w:val="00096810"/>
    <w:rsid w:val="00096B29"/>
    <w:rsid w:val="00096C7C"/>
    <w:rsid w:val="00096D09"/>
    <w:rsid w:val="00096DDC"/>
    <w:rsid w:val="00097465"/>
    <w:rsid w:val="00097BD8"/>
    <w:rsid w:val="000A0090"/>
    <w:rsid w:val="000A01CE"/>
    <w:rsid w:val="000A105D"/>
    <w:rsid w:val="000A1439"/>
    <w:rsid w:val="000A1D2B"/>
    <w:rsid w:val="000A2E38"/>
    <w:rsid w:val="000A3823"/>
    <w:rsid w:val="000A4130"/>
    <w:rsid w:val="000A4231"/>
    <w:rsid w:val="000A425B"/>
    <w:rsid w:val="000A4C1B"/>
    <w:rsid w:val="000A4E2B"/>
    <w:rsid w:val="000A529F"/>
    <w:rsid w:val="000A5A83"/>
    <w:rsid w:val="000A65A6"/>
    <w:rsid w:val="000A6AF4"/>
    <w:rsid w:val="000A6B41"/>
    <w:rsid w:val="000A6E22"/>
    <w:rsid w:val="000A6E66"/>
    <w:rsid w:val="000A71FC"/>
    <w:rsid w:val="000A7328"/>
    <w:rsid w:val="000A7A79"/>
    <w:rsid w:val="000A7C58"/>
    <w:rsid w:val="000B0237"/>
    <w:rsid w:val="000B032D"/>
    <w:rsid w:val="000B1D47"/>
    <w:rsid w:val="000B1F47"/>
    <w:rsid w:val="000B22A5"/>
    <w:rsid w:val="000B2884"/>
    <w:rsid w:val="000B2955"/>
    <w:rsid w:val="000B2BBC"/>
    <w:rsid w:val="000B3394"/>
    <w:rsid w:val="000B39FD"/>
    <w:rsid w:val="000B3BD3"/>
    <w:rsid w:val="000B3F03"/>
    <w:rsid w:val="000B4370"/>
    <w:rsid w:val="000B4A34"/>
    <w:rsid w:val="000B4ED2"/>
    <w:rsid w:val="000B5280"/>
    <w:rsid w:val="000B54EC"/>
    <w:rsid w:val="000B56E3"/>
    <w:rsid w:val="000B6A95"/>
    <w:rsid w:val="000B6E57"/>
    <w:rsid w:val="000B7182"/>
    <w:rsid w:val="000B7C6E"/>
    <w:rsid w:val="000C0105"/>
    <w:rsid w:val="000C0200"/>
    <w:rsid w:val="000C026A"/>
    <w:rsid w:val="000C0835"/>
    <w:rsid w:val="000C13E7"/>
    <w:rsid w:val="000C1B49"/>
    <w:rsid w:val="000C1EED"/>
    <w:rsid w:val="000C284D"/>
    <w:rsid w:val="000C3389"/>
    <w:rsid w:val="000C43DC"/>
    <w:rsid w:val="000C453F"/>
    <w:rsid w:val="000C4A6B"/>
    <w:rsid w:val="000C525F"/>
    <w:rsid w:val="000C5BC5"/>
    <w:rsid w:val="000C5EA3"/>
    <w:rsid w:val="000C5EFE"/>
    <w:rsid w:val="000C6C05"/>
    <w:rsid w:val="000C71AB"/>
    <w:rsid w:val="000C754D"/>
    <w:rsid w:val="000C7993"/>
    <w:rsid w:val="000C7BCC"/>
    <w:rsid w:val="000C7F1E"/>
    <w:rsid w:val="000D0096"/>
    <w:rsid w:val="000D0916"/>
    <w:rsid w:val="000D0C18"/>
    <w:rsid w:val="000D1894"/>
    <w:rsid w:val="000D1F8F"/>
    <w:rsid w:val="000D25A4"/>
    <w:rsid w:val="000D2A5E"/>
    <w:rsid w:val="000D2BA6"/>
    <w:rsid w:val="000D2DB6"/>
    <w:rsid w:val="000D309E"/>
    <w:rsid w:val="000D35E8"/>
    <w:rsid w:val="000D369E"/>
    <w:rsid w:val="000D389E"/>
    <w:rsid w:val="000D3A19"/>
    <w:rsid w:val="000D473F"/>
    <w:rsid w:val="000D4855"/>
    <w:rsid w:val="000D4BE3"/>
    <w:rsid w:val="000D5040"/>
    <w:rsid w:val="000D6191"/>
    <w:rsid w:val="000D662E"/>
    <w:rsid w:val="000D67EE"/>
    <w:rsid w:val="000D6A35"/>
    <w:rsid w:val="000D6CF1"/>
    <w:rsid w:val="000D7A14"/>
    <w:rsid w:val="000D7B84"/>
    <w:rsid w:val="000E0015"/>
    <w:rsid w:val="000E027E"/>
    <w:rsid w:val="000E0C36"/>
    <w:rsid w:val="000E12B6"/>
    <w:rsid w:val="000E12E9"/>
    <w:rsid w:val="000E1E54"/>
    <w:rsid w:val="000E2041"/>
    <w:rsid w:val="000E294E"/>
    <w:rsid w:val="000E3161"/>
    <w:rsid w:val="000E387C"/>
    <w:rsid w:val="000E3D1F"/>
    <w:rsid w:val="000E401E"/>
    <w:rsid w:val="000E427F"/>
    <w:rsid w:val="000E43F7"/>
    <w:rsid w:val="000E494A"/>
    <w:rsid w:val="000E49EC"/>
    <w:rsid w:val="000E4CC1"/>
    <w:rsid w:val="000E4EB3"/>
    <w:rsid w:val="000E5007"/>
    <w:rsid w:val="000E5157"/>
    <w:rsid w:val="000E516C"/>
    <w:rsid w:val="000E674E"/>
    <w:rsid w:val="000E7146"/>
    <w:rsid w:val="000E72C0"/>
    <w:rsid w:val="000E78BB"/>
    <w:rsid w:val="000E7E05"/>
    <w:rsid w:val="000E7F2D"/>
    <w:rsid w:val="000F0606"/>
    <w:rsid w:val="000F1074"/>
    <w:rsid w:val="000F138B"/>
    <w:rsid w:val="000F14B8"/>
    <w:rsid w:val="000F1C5E"/>
    <w:rsid w:val="000F20DC"/>
    <w:rsid w:val="000F224B"/>
    <w:rsid w:val="000F26ED"/>
    <w:rsid w:val="000F2F59"/>
    <w:rsid w:val="000F2FC8"/>
    <w:rsid w:val="000F3495"/>
    <w:rsid w:val="000F3882"/>
    <w:rsid w:val="000F3AD2"/>
    <w:rsid w:val="000F4244"/>
    <w:rsid w:val="000F43A9"/>
    <w:rsid w:val="000F44F8"/>
    <w:rsid w:val="000F45FB"/>
    <w:rsid w:val="000F55C7"/>
    <w:rsid w:val="000F55F3"/>
    <w:rsid w:val="000F588A"/>
    <w:rsid w:val="000F60B5"/>
    <w:rsid w:val="000F65BB"/>
    <w:rsid w:val="000F6AE3"/>
    <w:rsid w:val="000F7323"/>
    <w:rsid w:val="000F73F1"/>
    <w:rsid w:val="000F7450"/>
    <w:rsid w:val="000F76E7"/>
    <w:rsid w:val="000F7F7B"/>
    <w:rsid w:val="001007AC"/>
    <w:rsid w:val="00100DC0"/>
    <w:rsid w:val="001015EB"/>
    <w:rsid w:val="001018D2"/>
    <w:rsid w:val="001019B8"/>
    <w:rsid w:val="00101B80"/>
    <w:rsid w:val="00101CB7"/>
    <w:rsid w:val="00102400"/>
    <w:rsid w:val="0010279B"/>
    <w:rsid w:val="00102A5B"/>
    <w:rsid w:val="001032CB"/>
    <w:rsid w:val="00103785"/>
    <w:rsid w:val="00103A0C"/>
    <w:rsid w:val="00104B46"/>
    <w:rsid w:val="0010511A"/>
    <w:rsid w:val="001057C4"/>
    <w:rsid w:val="00106306"/>
    <w:rsid w:val="001066B6"/>
    <w:rsid w:val="00106BF0"/>
    <w:rsid w:val="0010713A"/>
    <w:rsid w:val="00107672"/>
    <w:rsid w:val="00107F42"/>
    <w:rsid w:val="00110349"/>
    <w:rsid w:val="001103CD"/>
    <w:rsid w:val="001109CA"/>
    <w:rsid w:val="00111510"/>
    <w:rsid w:val="001120FD"/>
    <w:rsid w:val="0011213F"/>
    <w:rsid w:val="0011253C"/>
    <w:rsid w:val="001125EE"/>
    <w:rsid w:val="00112AD7"/>
    <w:rsid w:val="00112DB9"/>
    <w:rsid w:val="00112FB3"/>
    <w:rsid w:val="00113436"/>
    <w:rsid w:val="0011344C"/>
    <w:rsid w:val="0011376B"/>
    <w:rsid w:val="001138FD"/>
    <w:rsid w:val="00113B04"/>
    <w:rsid w:val="001144E9"/>
    <w:rsid w:val="00114C35"/>
    <w:rsid w:val="00115AA0"/>
    <w:rsid w:val="00115B85"/>
    <w:rsid w:val="00115D3B"/>
    <w:rsid w:val="00115D75"/>
    <w:rsid w:val="00116129"/>
    <w:rsid w:val="00116A7F"/>
    <w:rsid w:val="00116ABD"/>
    <w:rsid w:val="00116C7F"/>
    <w:rsid w:val="001175B3"/>
    <w:rsid w:val="00117C17"/>
    <w:rsid w:val="0012091E"/>
    <w:rsid w:val="00120BDC"/>
    <w:rsid w:val="00120CCD"/>
    <w:rsid w:val="00120E2B"/>
    <w:rsid w:val="00121349"/>
    <w:rsid w:val="001213EB"/>
    <w:rsid w:val="0012188C"/>
    <w:rsid w:val="00121F98"/>
    <w:rsid w:val="00122260"/>
    <w:rsid w:val="001227D0"/>
    <w:rsid w:val="00122EF0"/>
    <w:rsid w:val="0012361F"/>
    <w:rsid w:val="00123E3E"/>
    <w:rsid w:val="0012444E"/>
    <w:rsid w:val="001247C8"/>
    <w:rsid w:val="00124A31"/>
    <w:rsid w:val="0012512F"/>
    <w:rsid w:val="001253A8"/>
    <w:rsid w:val="001253FC"/>
    <w:rsid w:val="0012547D"/>
    <w:rsid w:val="0012591B"/>
    <w:rsid w:val="00125AAD"/>
    <w:rsid w:val="00125F1A"/>
    <w:rsid w:val="0012602F"/>
    <w:rsid w:val="00126C59"/>
    <w:rsid w:val="00127042"/>
    <w:rsid w:val="00127324"/>
    <w:rsid w:val="00127453"/>
    <w:rsid w:val="00127662"/>
    <w:rsid w:val="001277E3"/>
    <w:rsid w:val="00127D9A"/>
    <w:rsid w:val="001302BC"/>
    <w:rsid w:val="00130543"/>
    <w:rsid w:val="00130A41"/>
    <w:rsid w:val="00130D8A"/>
    <w:rsid w:val="00131020"/>
    <w:rsid w:val="001312A5"/>
    <w:rsid w:val="0013187F"/>
    <w:rsid w:val="00131ADC"/>
    <w:rsid w:val="0013226B"/>
    <w:rsid w:val="001325FF"/>
    <w:rsid w:val="00133008"/>
    <w:rsid w:val="00134170"/>
    <w:rsid w:val="00134334"/>
    <w:rsid w:val="0013486F"/>
    <w:rsid w:val="00134ADC"/>
    <w:rsid w:val="00134D66"/>
    <w:rsid w:val="00134DB4"/>
    <w:rsid w:val="00134F3C"/>
    <w:rsid w:val="00135400"/>
    <w:rsid w:val="00135CF8"/>
    <w:rsid w:val="00136A24"/>
    <w:rsid w:val="00137607"/>
    <w:rsid w:val="0013765A"/>
    <w:rsid w:val="0013790F"/>
    <w:rsid w:val="00137F24"/>
    <w:rsid w:val="00140576"/>
    <w:rsid w:val="001414F9"/>
    <w:rsid w:val="00141B1B"/>
    <w:rsid w:val="00141F31"/>
    <w:rsid w:val="001421CB"/>
    <w:rsid w:val="001426CD"/>
    <w:rsid w:val="0014283E"/>
    <w:rsid w:val="00142A6E"/>
    <w:rsid w:val="00142F64"/>
    <w:rsid w:val="00143354"/>
    <w:rsid w:val="001435C0"/>
    <w:rsid w:val="00143FB1"/>
    <w:rsid w:val="001442F6"/>
    <w:rsid w:val="00144433"/>
    <w:rsid w:val="0014462F"/>
    <w:rsid w:val="00144A0D"/>
    <w:rsid w:val="00145B11"/>
    <w:rsid w:val="00145C43"/>
    <w:rsid w:val="0014618C"/>
    <w:rsid w:val="00146270"/>
    <w:rsid w:val="0014661A"/>
    <w:rsid w:val="00146F07"/>
    <w:rsid w:val="0014781B"/>
    <w:rsid w:val="00147820"/>
    <w:rsid w:val="001478D4"/>
    <w:rsid w:val="001500A5"/>
    <w:rsid w:val="00150208"/>
    <w:rsid w:val="001502DB"/>
    <w:rsid w:val="00150C1D"/>
    <w:rsid w:val="00150D26"/>
    <w:rsid w:val="00151073"/>
    <w:rsid w:val="0015167B"/>
    <w:rsid w:val="00152063"/>
    <w:rsid w:val="0015213D"/>
    <w:rsid w:val="0015294B"/>
    <w:rsid w:val="001536E8"/>
    <w:rsid w:val="001538AF"/>
    <w:rsid w:val="00153C54"/>
    <w:rsid w:val="00153E65"/>
    <w:rsid w:val="00154D12"/>
    <w:rsid w:val="00154E91"/>
    <w:rsid w:val="0015526F"/>
    <w:rsid w:val="00155583"/>
    <w:rsid w:val="001556B8"/>
    <w:rsid w:val="00155763"/>
    <w:rsid w:val="00155A56"/>
    <w:rsid w:val="00155C07"/>
    <w:rsid w:val="00155C1D"/>
    <w:rsid w:val="00155CC1"/>
    <w:rsid w:val="001561D8"/>
    <w:rsid w:val="001569F6"/>
    <w:rsid w:val="00156ACA"/>
    <w:rsid w:val="00156D95"/>
    <w:rsid w:val="001572D7"/>
    <w:rsid w:val="001574C4"/>
    <w:rsid w:val="00157D62"/>
    <w:rsid w:val="0016007C"/>
    <w:rsid w:val="001600BA"/>
    <w:rsid w:val="001608E7"/>
    <w:rsid w:val="00160E17"/>
    <w:rsid w:val="00161100"/>
    <w:rsid w:val="001611AD"/>
    <w:rsid w:val="00161B82"/>
    <w:rsid w:val="00161CE9"/>
    <w:rsid w:val="00162AD0"/>
    <w:rsid w:val="0016390A"/>
    <w:rsid w:val="00163B11"/>
    <w:rsid w:val="00163EBD"/>
    <w:rsid w:val="001640F3"/>
    <w:rsid w:val="001643F4"/>
    <w:rsid w:val="001644E1"/>
    <w:rsid w:val="0016454A"/>
    <w:rsid w:val="00164FF8"/>
    <w:rsid w:val="00164FFB"/>
    <w:rsid w:val="001651D4"/>
    <w:rsid w:val="00165B73"/>
    <w:rsid w:val="00166A6B"/>
    <w:rsid w:val="00166E05"/>
    <w:rsid w:val="001673BA"/>
    <w:rsid w:val="001676A6"/>
    <w:rsid w:val="00167743"/>
    <w:rsid w:val="001700F2"/>
    <w:rsid w:val="00170D4C"/>
    <w:rsid w:val="00171423"/>
    <w:rsid w:val="00171BA6"/>
    <w:rsid w:val="001721E6"/>
    <w:rsid w:val="0017241D"/>
    <w:rsid w:val="00172586"/>
    <w:rsid w:val="00172603"/>
    <w:rsid w:val="001728CE"/>
    <w:rsid w:val="00172940"/>
    <w:rsid w:val="00173BE4"/>
    <w:rsid w:val="00174001"/>
    <w:rsid w:val="00174111"/>
    <w:rsid w:val="001742C3"/>
    <w:rsid w:val="00174320"/>
    <w:rsid w:val="00174374"/>
    <w:rsid w:val="00174BA3"/>
    <w:rsid w:val="001759C5"/>
    <w:rsid w:val="00175AFD"/>
    <w:rsid w:val="001770E4"/>
    <w:rsid w:val="00177587"/>
    <w:rsid w:val="0017793F"/>
    <w:rsid w:val="00180900"/>
    <w:rsid w:val="00180A9C"/>
    <w:rsid w:val="00180ADF"/>
    <w:rsid w:val="00180F30"/>
    <w:rsid w:val="00181844"/>
    <w:rsid w:val="001818A6"/>
    <w:rsid w:val="0018196D"/>
    <w:rsid w:val="00181E7D"/>
    <w:rsid w:val="00182726"/>
    <w:rsid w:val="001827D4"/>
    <w:rsid w:val="00182B03"/>
    <w:rsid w:val="00182BD0"/>
    <w:rsid w:val="00182E82"/>
    <w:rsid w:val="00183267"/>
    <w:rsid w:val="00183383"/>
    <w:rsid w:val="00183826"/>
    <w:rsid w:val="00183F80"/>
    <w:rsid w:val="00184233"/>
    <w:rsid w:val="001842DB"/>
    <w:rsid w:val="001843A9"/>
    <w:rsid w:val="00184449"/>
    <w:rsid w:val="00184889"/>
    <w:rsid w:val="00184E9A"/>
    <w:rsid w:val="001851CA"/>
    <w:rsid w:val="0018566D"/>
    <w:rsid w:val="00185CD1"/>
    <w:rsid w:val="0018603C"/>
    <w:rsid w:val="00186208"/>
    <w:rsid w:val="0018622B"/>
    <w:rsid w:val="00186258"/>
    <w:rsid w:val="0018691B"/>
    <w:rsid w:val="0018740D"/>
    <w:rsid w:val="00187663"/>
    <w:rsid w:val="00187D3F"/>
    <w:rsid w:val="00187FB4"/>
    <w:rsid w:val="001902FD"/>
    <w:rsid w:val="00190B30"/>
    <w:rsid w:val="00191398"/>
    <w:rsid w:val="00191740"/>
    <w:rsid w:val="001917A9"/>
    <w:rsid w:val="00191A5F"/>
    <w:rsid w:val="00191EC7"/>
    <w:rsid w:val="001921A5"/>
    <w:rsid w:val="00192E4E"/>
    <w:rsid w:val="00193345"/>
    <w:rsid w:val="00193446"/>
    <w:rsid w:val="001935A5"/>
    <w:rsid w:val="00193707"/>
    <w:rsid w:val="0019379E"/>
    <w:rsid w:val="001938B8"/>
    <w:rsid w:val="001942B8"/>
    <w:rsid w:val="00194300"/>
    <w:rsid w:val="0019448D"/>
    <w:rsid w:val="00194AB8"/>
    <w:rsid w:val="00194B6E"/>
    <w:rsid w:val="0019522F"/>
    <w:rsid w:val="001955C3"/>
    <w:rsid w:val="00195981"/>
    <w:rsid w:val="00195D02"/>
    <w:rsid w:val="001964B8"/>
    <w:rsid w:val="00196AAD"/>
    <w:rsid w:val="001971F5"/>
    <w:rsid w:val="001973EE"/>
    <w:rsid w:val="00197B4A"/>
    <w:rsid w:val="001A02E2"/>
    <w:rsid w:val="001A0F37"/>
    <w:rsid w:val="001A0F90"/>
    <w:rsid w:val="001A0F9C"/>
    <w:rsid w:val="001A1D20"/>
    <w:rsid w:val="001A1D7E"/>
    <w:rsid w:val="001A2477"/>
    <w:rsid w:val="001A25B5"/>
    <w:rsid w:val="001A26B3"/>
    <w:rsid w:val="001A26E0"/>
    <w:rsid w:val="001A29E7"/>
    <w:rsid w:val="001A2A32"/>
    <w:rsid w:val="001A2DF9"/>
    <w:rsid w:val="001A2FF8"/>
    <w:rsid w:val="001A2FFF"/>
    <w:rsid w:val="001A3CF9"/>
    <w:rsid w:val="001A3F1E"/>
    <w:rsid w:val="001A42FC"/>
    <w:rsid w:val="001A440B"/>
    <w:rsid w:val="001A467F"/>
    <w:rsid w:val="001A47F2"/>
    <w:rsid w:val="001A48A2"/>
    <w:rsid w:val="001A576D"/>
    <w:rsid w:val="001A62F5"/>
    <w:rsid w:val="001A655E"/>
    <w:rsid w:val="001A65C0"/>
    <w:rsid w:val="001A6869"/>
    <w:rsid w:val="001A6C02"/>
    <w:rsid w:val="001A6C7B"/>
    <w:rsid w:val="001A704A"/>
    <w:rsid w:val="001A76ED"/>
    <w:rsid w:val="001A771D"/>
    <w:rsid w:val="001A7895"/>
    <w:rsid w:val="001A7DD4"/>
    <w:rsid w:val="001B05A1"/>
    <w:rsid w:val="001B05D8"/>
    <w:rsid w:val="001B0600"/>
    <w:rsid w:val="001B0662"/>
    <w:rsid w:val="001B0855"/>
    <w:rsid w:val="001B0ADD"/>
    <w:rsid w:val="001B1626"/>
    <w:rsid w:val="001B1B61"/>
    <w:rsid w:val="001B1FDE"/>
    <w:rsid w:val="001B22CA"/>
    <w:rsid w:val="001B28FF"/>
    <w:rsid w:val="001B2A2E"/>
    <w:rsid w:val="001B3F7C"/>
    <w:rsid w:val="001B4238"/>
    <w:rsid w:val="001B4CE8"/>
    <w:rsid w:val="001B4FA9"/>
    <w:rsid w:val="001B512F"/>
    <w:rsid w:val="001B52AC"/>
    <w:rsid w:val="001B576D"/>
    <w:rsid w:val="001B5F69"/>
    <w:rsid w:val="001B634C"/>
    <w:rsid w:val="001B65D6"/>
    <w:rsid w:val="001B6C7B"/>
    <w:rsid w:val="001B6FAF"/>
    <w:rsid w:val="001B71CB"/>
    <w:rsid w:val="001B7D12"/>
    <w:rsid w:val="001B7DD4"/>
    <w:rsid w:val="001C03C1"/>
    <w:rsid w:val="001C0B67"/>
    <w:rsid w:val="001C1170"/>
    <w:rsid w:val="001C1520"/>
    <w:rsid w:val="001C1708"/>
    <w:rsid w:val="001C18C9"/>
    <w:rsid w:val="001C24CA"/>
    <w:rsid w:val="001C250C"/>
    <w:rsid w:val="001C251C"/>
    <w:rsid w:val="001C272B"/>
    <w:rsid w:val="001C2811"/>
    <w:rsid w:val="001C2AFC"/>
    <w:rsid w:val="001C38E1"/>
    <w:rsid w:val="001C3A52"/>
    <w:rsid w:val="001C4A4E"/>
    <w:rsid w:val="001C4DF7"/>
    <w:rsid w:val="001C55C4"/>
    <w:rsid w:val="001C5871"/>
    <w:rsid w:val="001C5AEA"/>
    <w:rsid w:val="001C65F9"/>
    <w:rsid w:val="001C6608"/>
    <w:rsid w:val="001C6FB6"/>
    <w:rsid w:val="001C71DA"/>
    <w:rsid w:val="001C7A1A"/>
    <w:rsid w:val="001C7D48"/>
    <w:rsid w:val="001C7E85"/>
    <w:rsid w:val="001D0080"/>
    <w:rsid w:val="001D00B5"/>
    <w:rsid w:val="001D00D2"/>
    <w:rsid w:val="001D0482"/>
    <w:rsid w:val="001D0787"/>
    <w:rsid w:val="001D0BA6"/>
    <w:rsid w:val="001D0D42"/>
    <w:rsid w:val="001D0E5E"/>
    <w:rsid w:val="001D15B9"/>
    <w:rsid w:val="001D27EE"/>
    <w:rsid w:val="001D2D63"/>
    <w:rsid w:val="001D368E"/>
    <w:rsid w:val="001D3855"/>
    <w:rsid w:val="001D3B10"/>
    <w:rsid w:val="001D3BB4"/>
    <w:rsid w:val="001D3CF6"/>
    <w:rsid w:val="001D41AB"/>
    <w:rsid w:val="001D4675"/>
    <w:rsid w:val="001D47D2"/>
    <w:rsid w:val="001D4BD2"/>
    <w:rsid w:val="001D5176"/>
    <w:rsid w:val="001D523E"/>
    <w:rsid w:val="001D5244"/>
    <w:rsid w:val="001D5645"/>
    <w:rsid w:val="001D5C4E"/>
    <w:rsid w:val="001D5DEC"/>
    <w:rsid w:val="001D6184"/>
    <w:rsid w:val="001D64A6"/>
    <w:rsid w:val="001D6F15"/>
    <w:rsid w:val="001D7A8F"/>
    <w:rsid w:val="001D7AC0"/>
    <w:rsid w:val="001E01AE"/>
    <w:rsid w:val="001E03B6"/>
    <w:rsid w:val="001E04FA"/>
    <w:rsid w:val="001E05C3"/>
    <w:rsid w:val="001E0F6C"/>
    <w:rsid w:val="001E1441"/>
    <w:rsid w:val="001E18E3"/>
    <w:rsid w:val="001E1C0C"/>
    <w:rsid w:val="001E2119"/>
    <w:rsid w:val="001E2419"/>
    <w:rsid w:val="001E2AFB"/>
    <w:rsid w:val="001E2CEA"/>
    <w:rsid w:val="001E3301"/>
    <w:rsid w:val="001E33E4"/>
    <w:rsid w:val="001E33F2"/>
    <w:rsid w:val="001E3B1C"/>
    <w:rsid w:val="001E4709"/>
    <w:rsid w:val="001E4B74"/>
    <w:rsid w:val="001E564A"/>
    <w:rsid w:val="001E57CE"/>
    <w:rsid w:val="001E58BF"/>
    <w:rsid w:val="001E58C8"/>
    <w:rsid w:val="001E5AB6"/>
    <w:rsid w:val="001E5BB5"/>
    <w:rsid w:val="001E6046"/>
    <w:rsid w:val="001E6A5F"/>
    <w:rsid w:val="001E6B87"/>
    <w:rsid w:val="001E6D77"/>
    <w:rsid w:val="001E6FD3"/>
    <w:rsid w:val="001E701B"/>
    <w:rsid w:val="001E7975"/>
    <w:rsid w:val="001E7A86"/>
    <w:rsid w:val="001E7B76"/>
    <w:rsid w:val="001E7C31"/>
    <w:rsid w:val="001E7F14"/>
    <w:rsid w:val="001F0131"/>
    <w:rsid w:val="001F05C4"/>
    <w:rsid w:val="001F091A"/>
    <w:rsid w:val="001F0934"/>
    <w:rsid w:val="001F0951"/>
    <w:rsid w:val="001F0FB7"/>
    <w:rsid w:val="001F1183"/>
    <w:rsid w:val="001F1360"/>
    <w:rsid w:val="001F16A5"/>
    <w:rsid w:val="001F194B"/>
    <w:rsid w:val="001F1F73"/>
    <w:rsid w:val="001F20FE"/>
    <w:rsid w:val="001F23D1"/>
    <w:rsid w:val="001F259C"/>
    <w:rsid w:val="001F2723"/>
    <w:rsid w:val="001F2B7B"/>
    <w:rsid w:val="001F34CF"/>
    <w:rsid w:val="001F4541"/>
    <w:rsid w:val="001F4676"/>
    <w:rsid w:val="001F481B"/>
    <w:rsid w:val="001F4EE2"/>
    <w:rsid w:val="001F51E1"/>
    <w:rsid w:val="001F52CC"/>
    <w:rsid w:val="001F5911"/>
    <w:rsid w:val="001F606D"/>
    <w:rsid w:val="001F6FAF"/>
    <w:rsid w:val="001F75E2"/>
    <w:rsid w:val="00200187"/>
    <w:rsid w:val="0020044D"/>
    <w:rsid w:val="0020079C"/>
    <w:rsid w:val="00200A52"/>
    <w:rsid w:val="00200B11"/>
    <w:rsid w:val="00200F50"/>
    <w:rsid w:val="00201E96"/>
    <w:rsid w:val="00202112"/>
    <w:rsid w:val="002022FF"/>
    <w:rsid w:val="00202E06"/>
    <w:rsid w:val="00202EEF"/>
    <w:rsid w:val="00203422"/>
    <w:rsid w:val="0020353F"/>
    <w:rsid w:val="0020363F"/>
    <w:rsid w:val="002040AC"/>
    <w:rsid w:val="00204AE0"/>
    <w:rsid w:val="00205080"/>
    <w:rsid w:val="00205519"/>
    <w:rsid w:val="0020592C"/>
    <w:rsid w:val="0020594B"/>
    <w:rsid w:val="00205A18"/>
    <w:rsid w:val="00205AE5"/>
    <w:rsid w:val="0020606D"/>
    <w:rsid w:val="002063FC"/>
    <w:rsid w:val="002067B4"/>
    <w:rsid w:val="00206D0B"/>
    <w:rsid w:val="0020750E"/>
    <w:rsid w:val="00207875"/>
    <w:rsid w:val="00207B89"/>
    <w:rsid w:val="00207E44"/>
    <w:rsid w:val="00210711"/>
    <w:rsid w:val="00210F77"/>
    <w:rsid w:val="00211139"/>
    <w:rsid w:val="002113A8"/>
    <w:rsid w:val="002115E0"/>
    <w:rsid w:val="00211B5E"/>
    <w:rsid w:val="00212556"/>
    <w:rsid w:val="002127F8"/>
    <w:rsid w:val="0021417D"/>
    <w:rsid w:val="0021480F"/>
    <w:rsid w:val="0021588F"/>
    <w:rsid w:val="00215CEF"/>
    <w:rsid w:val="00215F6B"/>
    <w:rsid w:val="00216215"/>
    <w:rsid w:val="002162E2"/>
    <w:rsid w:val="00216688"/>
    <w:rsid w:val="002166DE"/>
    <w:rsid w:val="00216EAE"/>
    <w:rsid w:val="00217041"/>
    <w:rsid w:val="00217473"/>
    <w:rsid w:val="002177CF"/>
    <w:rsid w:val="00220150"/>
    <w:rsid w:val="002203D5"/>
    <w:rsid w:val="00221135"/>
    <w:rsid w:val="00221A0E"/>
    <w:rsid w:val="00221AEC"/>
    <w:rsid w:val="00221AFE"/>
    <w:rsid w:val="00221DAB"/>
    <w:rsid w:val="00222CF0"/>
    <w:rsid w:val="0022319C"/>
    <w:rsid w:val="0022351A"/>
    <w:rsid w:val="002235D0"/>
    <w:rsid w:val="00223740"/>
    <w:rsid w:val="00223C28"/>
    <w:rsid w:val="00224316"/>
    <w:rsid w:val="002254A3"/>
    <w:rsid w:val="00225CBE"/>
    <w:rsid w:val="00225F32"/>
    <w:rsid w:val="00226C96"/>
    <w:rsid w:val="00226CB8"/>
    <w:rsid w:val="00226EB2"/>
    <w:rsid w:val="00227C07"/>
    <w:rsid w:val="00227F76"/>
    <w:rsid w:val="0023048A"/>
    <w:rsid w:val="002308A7"/>
    <w:rsid w:val="002317A6"/>
    <w:rsid w:val="00231DF0"/>
    <w:rsid w:val="00232162"/>
    <w:rsid w:val="00232185"/>
    <w:rsid w:val="002321EE"/>
    <w:rsid w:val="00232B89"/>
    <w:rsid w:val="00232BBB"/>
    <w:rsid w:val="00232EB8"/>
    <w:rsid w:val="002333AD"/>
    <w:rsid w:val="00234A7C"/>
    <w:rsid w:val="00234A85"/>
    <w:rsid w:val="00234D83"/>
    <w:rsid w:val="00235164"/>
    <w:rsid w:val="0023603C"/>
    <w:rsid w:val="0023623D"/>
    <w:rsid w:val="00236256"/>
    <w:rsid w:val="002365B7"/>
    <w:rsid w:val="00236798"/>
    <w:rsid w:val="00236908"/>
    <w:rsid w:val="00236DB1"/>
    <w:rsid w:val="002371D6"/>
    <w:rsid w:val="00237279"/>
    <w:rsid w:val="00237B07"/>
    <w:rsid w:val="00237FD2"/>
    <w:rsid w:val="002400CC"/>
    <w:rsid w:val="002405C0"/>
    <w:rsid w:val="002407DA"/>
    <w:rsid w:val="00240D3F"/>
    <w:rsid w:val="00240DD1"/>
    <w:rsid w:val="00241B3C"/>
    <w:rsid w:val="00241DF8"/>
    <w:rsid w:val="002423DB"/>
    <w:rsid w:val="00242F80"/>
    <w:rsid w:val="00244306"/>
    <w:rsid w:val="002459FB"/>
    <w:rsid w:val="00245E1E"/>
    <w:rsid w:val="00246729"/>
    <w:rsid w:val="00246831"/>
    <w:rsid w:val="0024734F"/>
    <w:rsid w:val="00247ABD"/>
    <w:rsid w:val="00247ADB"/>
    <w:rsid w:val="002505DB"/>
    <w:rsid w:val="002508DA"/>
    <w:rsid w:val="002510D7"/>
    <w:rsid w:val="0025110B"/>
    <w:rsid w:val="00251157"/>
    <w:rsid w:val="00251335"/>
    <w:rsid w:val="0025136A"/>
    <w:rsid w:val="002514B2"/>
    <w:rsid w:val="00251DC1"/>
    <w:rsid w:val="00251E3E"/>
    <w:rsid w:val="002527EB"/>
    <w:rsid w:val="00252CEA"/>
    <w:rsid w:val="002531CA"/>
    <w:rsid w:val="00253DE1"/>
    <w:rsid w:val="00253FA2"/>
    <w:rsid w:val="00253FA4"/>
    <w:rsid w:val="002548F4"/>
    <w:rsid w:val="00254DDB"/>
    <w:rsid w:val="00254E1A"/>
    <w:rsid w:val="002555C9"/>
    <w:rsid w:val="002559C6"/>
    <w:rsid w:val="00255A3A"/>
    <w:rsid w:val="00255E23"/>
    <w:rsid w:val="002560CD"/>
    <w:rsid w:val="00256152"/>
    <w:rsid w:val="002564BB"/>
    <w:rsid w:val="002569C5"/>
    <w:rsid w:val="002569C7"/>
    <w:rsid w:val="00256A53"/>
    <w:rsid w:val="00256B58"/>
    <w:rsid w:val="00257066"/>
    <w:rsid w:val="00257145"/>
    <w:rsid w:val="00260566"/>
    <w:rsid w:val="00260962"/>
    <w:rsid w:val="00260A69"/>
    <w:rsid w:val="00260C63"/>
    <w:rsid w:val="002615E5"/>
    <w:rsid w:val="00261846"/>
    <w:rsid w:val="00261C24"/>
    <w:rsid w:val="00261ED9"/>
    <w:rsid w:val="00262949"/>
    <w:rsid w:val="00263153"/>
    <w:rsid w:val="002633B9"/>
    <w:rsid w:val="002638B9"/>
    <w:rsid w:val="00263C5B"/>
    <w:rsid w:val="002643F1"/>
    <w:rsid w:val="00264651"/>
    <w:rsid w:val="00264C2C"/>
    <w:rsid w:val="0026538C"/>
    <w:rsid w:val="0026584F"/>
    <w:rsid w:val="00265C66"/>
    <w:rsid w:val="00266A4A"/>
    <w:rsid w:val="00266C2D"/>
    <w:rsid w:val="00266CB3"/>
    <w:rsid w:val="00266E88"/>
    <w:rsid w:val="00266F47"/>
    <w:rsid w:val="0026749E"/>
    <w:rsid w:val="002677B7"/>
    <w:rsid w:val="002677E1"/>
    <w:rsid w:val="00267884"/>
    <w:rsid w:val="00267E72"/>
    <w:rsid w:val="0027009F"/>
    <w:rsid w:val="002700D0"/>
    <w:rsid w:val="00270106"/>
    <w:rsid w:val="002701FB"/>
    <w:rsid w:val="002703CD"/>
    <w:rsid w:val="0027064B"/>
    <w:rsid w:val="0027082E"/>
    <w:rsid w:val="00270AC6"/>
    <w:rsid w:val="00270EA3"/>
    <w:rsid w:val="00271884"/>
    <w:rsid w:val="00273127"/>
    <w:rsid w:val="002736DA"/>
    <w:rsid w:val="002740E2"/>
    <w:rsid w:val="0027490C"/>
    <w:rsid w:val="00274966"/>
    <w:rsid w:val="00274E06"/>
    <w:rsid w:val="002752D3"/>
    <w:rsid w:val="002752F0"/>
    <w:rsid w:val="00275606"/>
    <w:rsid w:val="0027614B"/>
    <w:rsid w:val="002763A1"/>
    <w:rsid w:val="00276C7E"/>
    <w:rsid w:val="00277113"/>
    <w:rsid w:val="002777BB"/>
    <w:rsid w:val="002779A3"/>
    <w:rsid w:val="002779CF"/>
    <w:rsid w:val="00277B02"/>
    <w:rsid w:val="002805C5"/>
    <w:rsid w:val="002806A6"/>
    <w:rsid w:val="00280A0C"/>
    <w:rsid w:val="00280B5E"/>
    <w:rsid w:val="00281002"/>
    <w:rsid w:val="00281197"/>
    <w:rsid w:val="002817D4"/>
    <w:rsid w:val="00282280"/>
    <w:rsid w:val="00282816"/>
    <w:rsid w:val="002845B1"/>
    <w:rsid w:val="00285414"/>
    <w:rsid w:val="002854F3"/>
    <w:rsid w:val="00285555"/>
    <w:rsid w:val="00285621"/>
    <w:rsid w:val="0028662E"/>
    <w:rsid w:val="00287242"/>
    <w:rsid w:val="002872D9"/>
    <w:rsid w:val="002873D3"/>
    <w:rsid w:val="0028771A"/>
    <w:rsid w:val="00287791"/>
    <w:rsid w:val="00287B6D"/>
    <w:rsid w:val="00290431"/>
    <w:rsid w:val="0029088A"/>
    <w:rsid w:val="00290916"/>
    <w:rsid w:val="00290A52"/>
    <w:rsid w:val="00290AC4"/>
    <w:rsid w:val="00290C3B"/>
    <w:rsid w:val="00290F40"/>
    <w:rsid w:val="00291CF2"/>
    <w:rsid w:val="0029225D"/>
    <w:rsid w:val="00292B86"/>
    <w:rsid w:val="0029352F"/>
    <w:rsid w:val="002935B5"/>
    <w:rsid w:val="00294391"/>
    <w:rsid w:val="0029462F"/>
    <w:rsid w:val="0029585A"/>
    <w:rsid w:val="00295869"/>
    <w:rsid w:val="00295ED2"/>
    <w:rsid w:val="002961B0"/>
    <w:rsid w:val="00296608"/>
    <w:rsid w:val="00296B3A"/>
    <w:rsid w:val="00296F50"/>
    <w:rsid w:val="0029721D"/>
    <w:rsid w:val="002977E1"/>
    <w:rsid w:val="00297C39"/>
    <w:rsid w:val="00297FB0"/>
    <w:rsid w:val="002A059C"/>
    <w:rsid w:val="002A0860"/>
    <w:rsid w:val="002A0B68"/>
    <w:rsid w:val="002A0C2A"/>
    <w:rsid w:val="002A1030"/>
    <w:rsid w:val="002A11CA"/>
    <w:rsid w:val="002A13BB"/>
    <w:rsid w:val="002A1803"/>
    <w:rsid w:val="002A2957"/>
    <w:rsid w:val="002A2FC7"/>
    <w:rsid w:val="002A321E"/>
    <w:rsid w:val="002A4116"/>
    <w:rsid w:val="002A4173"/>
    <w:rsid w:val="002A41BF"/>
    <w:rsid w:val="002A4863"/>
    <w:rsid w:val="002A4988"/>
    <w:rsid w:val="002A4A48"/>
    <w:rsid w:val="002A54FA"/>
    <w:rsid w:val="002A566B"/>
    <w:rsid w:val="002A5C94"/>
    <w:rsid w:val="002A5CCC"/>
    <w:rsid w:val="002A64B8"/>
    <w:rsid w:val="002A655E"/>
    <w:rsid w:val="002A68FE"/>
    <w:rsid w:val="002A6CE3"/>
    <w:rsid w:val="002A72E9"/>
    <w:rsid w:val="002A75B4"/>
    <w:rsid w:val="002A7984"/>
    <w:rsid w:val="002A7BE6"/>
    <w:rsid w:val="002B0CB2"/>
    <w:rsid w:val="002B10A1"/>
    <w:rsid w:val="002B13D7"/>
    <w:rsid w:val="002B1CB9"/>
    <w:rsid w:val="002B1F85"/>
    <w:rsid w:val="002B206B"/>
    <w:rsid w:val="002B20A3"/>
    <w:rsid w:val="002B2F63"/>
    <w:rsid w:val="002B309B"/>
    <w:rsid w:val="002B3622"/>
    <w:rsid w:val="002B4556"/>
    <w:rsid w:val="002B47CF"/>
    <w:rsid w:val="002B4F2B"/>
    <w:rsid w:val="002B50E0"/>
    <w:rsid w:val="002B5513"/>
    <w:rsid w:val="002B5515"/>
    <w:rsid w:val="002B56D2"/>
    <w:rsid w:val="002B571C"/>
    <w:rsid w:val="002B5859"/>
    <w:rsid w:val="002B63B2"/>
    <w:rsid w:val="002B6C96"/>
    <w:rsid w:val="002B798C"/>
    <w:rsid w:val="002B7A28"/>
    <w:rsid w:val="002B7A58"/>
    <w:rsid w:val="002B7AE0"/>
    <w:rsid w:val="002B7F0C"/>
    <w:rsid w:val="002B7F6B"/>
    <w:rsid w:val="002B7F81"/>
    <w:rsid w:val="002C168A"/>
    <w:rsid w:val="002C17A2"/>
    <w:rsid w:val="002C1EC6"/>
    <w:rsid w:val="002C1EFA"/>
    <w:rsid w:val="002C23F1"/>
    <w:rsid w:val="002C2768"/>
    <w:rsid w:val="002C27FD"/>
    <w:rsid w:val="002C2C40"/>
    <w:rsid w:val="002C31F8"/>
    <w:rsid w:val="002C381B"/>
    <w:rsid w:val="002C3ADD"/>
    <w:rsid w:val="002C4049"/>
    <w:rsid w:val="002C4137"/>
    <w:rsid w:val="002C421C"/>
    <w:rsid w:val="002C4414"/>
    <w:rsid w:val="002C4E2E"/>
    <w:rsid w:val="002C5109"/>
    <w:rsid w:val="002C5780"/>
    <w:rsid w:val="002C5889"/>
    <w:rsid w:val="002C58B0"/>
    <w:rsid w:val="002C64A4"/>
    <w:rsid w:val="002C6D1F"/>
    <w:rsid w:val="002C6DA6"/>
    <w:rsid w:val="002C779A"/>
    <w:rsid w:val="002C7D28"/>
    <w:rsid w:val="002C7EA2"/>
    <w:rsid w:val="002D039A"/>
    <w:rsid w:val="002D04E9"/>
    <w:rsid w:val="002D0673"/>
    <w:rsid w:val="002D0B1D"/>
    <w:rsid w:val="002D172E"/>
    <w:rsid w:val="002D1F9C"/>
    <w:rsid w:val="002D218D"/>
    <w:rsid w:val="002D25FB"/>
    <w:rsid w:val="002D2842"/>
    <w:rsid w:val="002D2896"/>
    <w:rsid w:val="002D349F"/>
    <w:rsid w:val="002D38C0"/>
    <w:rsid w:val="002D3A82"/>
    <w:rsid w:val="002D3B74"/>
    <w:rsid w:val="002D4357"/>
    <w:rsid w:val="002D44CF"/>
    <w:rsid w:val="002D58E1"/>
    <w:rsid w:val="002D5CCF"/>
    <w:rsid w:val="002D6058"/>
    <w:rsid w:val="002D616A"/>
    <w:rsid w:val="002D617E"/>
    <w:rsid w:val="002D61A3"/>
    <w:rsid w:val="002D66C7"/>
    <w:rsid w:val="002D7CB4"/>
    <w:rsid w:val="002D7F40"/>
    <w:rsid w:val="002D7FFE"/>
    <w:rsid w:val="002E0222"/>
    <w:rsid w:val="002E0309"/>
    <w:rsid w:val="002E05CA"/>
    <w:rsid w:val="002E0B2A"/>
    <w:rsid w:val="002E0CE6"/>
    <w:rsid w:val="002E0F03"/>
    <w:rsid w:val="002E164D"/>
    <w:rsid w:val="002E1860"/>
    <w:rsid w:val="002E1A59"/>
    <w:rsid w:val="002E222A"/>
    <w:rsid w:val="002E22A3"/>
    <w:rsid w:val="002E2C2E"/>
    <w:rsid w:val="002E2F8A"/>
    <w:rsid w:val="002E2F99"/>
    <w:rsid w:val="002E37A7"/>
    <w:rsid w:val="002E38F5"/>
    <w:rsid w:val="002E3B2B"/>
    <w:rsid w:val="002E3CD4"/>
    <w:rsid w:val="002E474A"/>
    <w:rsid w:val="002E47D6"/>
    <w:rsid w:val="002E48E1"/>
    <w:rsid w:val="002E4A1F"/>
    <w:rsid w:val="002E4B8B"/>
    <w:rsid w:val="002E4DE2"/>
    <w:rsid w:val="002E4E79"/>
    <w:rsid w:val="002E4EAE"/>
    <w:rsid w:val="002E4F8C"/>
    <w:rsid w:val="002E54E1"/>
    <w:rsid w:val="002E5862"/>
    <w:rsid w:val="002E58E6"/>
    <w:rsid w:val="002E5956"/>
    <w:rsid w:val="002E5CB5"/>
    <w:rsid w:val="002E637E"/>
    <w:rsid w:val="002E6B37"/>
    <w:rsid w:val="002E70E6"/>
    <w:rsid w:val="002E714C"/>
    <w:rsid w:val="002E7186"/>
    <w:rsid w:val="002E79B3"/>
    <w:rsid w:val="002E7AA6"/>
    <w:rsid w:val="002E7DD1"/>
    <w:rsid w:val="002F0025"/>
    <w:rsid w:val="002F0137"/>
    <w:rsid w:val="002F056D"/>
    <w:rsid w:val="002F0C49"/>
    <w:rsid w:val="002F0CC6"/>
    <w:rsid w:val="002F1076"/>
    <w:rsid w:val="002F1270"/>
    <w:rsid w:val="002F131F"/>
    <w:rsid w:val="002F1B4F"/>
    <w:rsid w:val="002F1D9A"/>
    <w:rsid w:val="002F1F27"/>
    <w:rsid w:val="002F209D"/>
    <w:rsid w:val="002F21F4"/>
    <w:rsid w:val="002F278A"/>
    <w:rsid w:val="002F3120"/>
    <w:rsid w:val="002F3A87"/>
    <w:rsid w:val="002F427C"/>
    <w:rsid w:val="002F43FC"/>
    <w:rsid w:val="002F4DE1"/>
    <w:rsid w:val="002F5362"/>
    <w:rsid w:val="002F5DEB"/>
    <w:rsid w:val="002F5DFE"/>
    <w:rsid w:val="002F6201"/>
    <w:rsid w:val="002F6372"/>
    <w:rsid w:val="002F6512"/>
    <w:rsid w:val="002F655C"/>
    <w:rsid w:val="002F68FA"/>
    <w:rsid w:val="002F73FB"/>
    <w:rsid w:val="002F746F"/>
    <w:rsid w:val="002F74B6"/>
    <w:rsid w:val="002F7A78"/>
    <w:rsid w:val="002F7F02"/>
    <w:rsid w:val="003000F7"/>
    <w:rsid w:val="00300F57"/>
    <w:rsid w:val="00301013"/>
    <w:rsid w:val="00301131"/>
    <w:rsid w:val="0030125C"/>
    <w:rsid w:val="003012C7"/>
    <w:rsid w:val="003017C1"/>
    <w:rsid w:val="00301DAF"/>
    <w:rsid w:val="00301E31"/>
    <w:rsid w:val="00302061"/>
    <w:rsid w:val="003027BB"/>
    <w:rsid w:val="00302889"/>
    <w:rsid w:val="00302C7F"/>
    <w:rsid w:val="00302CB1"/>
    <w:rsid w:val="00303FC9"/>
    <w:rsid w:val="0030412B"/>
    <w:rsid w:val="0030434D"/>
    <w:rsid w:val="00304D09"/>
    <w:rsid w:val="00304D93"/>
    <w:rsid w:val="003056B4"/>
    <w:rsid w:val="00305E89"/>
    <w:rsid w:val="0030636F"/>
    <w:rsid w:val="00306443"/>
    <w:rsid w:val="00306A6A"/>
    <w:rsid w:val="00306B17"/>
    <w:rsid w:val="00306B6F"/>
    <w:rsid w:val="00306BF2"/>
    <w:rsid w:val="003070E0"/>
    <w:rsid w:val="00307CED"/>
    <w:rsid w:val="0031057A"/>
    <w:rsid w:val="003115D4"/>
    <w:rsid w:val="00311663"/>
    <w:rsid w:val="003117A5"/>
    <w:rsid w:val="00311FBF"/>
    <w:rsid w:val="0031266D"/>
    <w:rsid w:val="00312BDA"/>
    <w:rsid w:val="00312D13"/>
    <w:rsid w:val="003130F8"/>
    <w:rsid w:val="003136A3"/>
    <w:rsid w:val="00313A44"/>
    <w:rsid w:val="00313AB4"/>
    <w:rsid w:val="00313E10"/>
    <w:rsid w:val="00314740"/>
    <w:rsid w:val="00314A6C"/>
    <w:rsid w:val="00314BB9"/>
    <w:rsid w:val="00314D16"/>
    <w:rsid w:val="0031512A"/>
    <w:rsid w:val="003152F7"/>
    <w:rsid w:val="003153EA"/>
    <w:rsid w:val="00315AB1"/>
    <w:rsid w:val="00315AC1"/>
    <w:rsid w:val="00315BC2"/>
    <w:rsid w:val="00315E03"/>
    <w:rsid w:val="00316617"/>
    <w:rsid w:val="00317A23"/>
    <w:rsid w:val="00317F1C"/>
    <w:rsid w:val="00317FFA"/>
    <w:rsid w:val="003203EF"/>
    <w:rsid w:val="003209E8"/>
    <w:rsid w:val="00320F15"/>
    <w:rsid w:val="00320F34"/>
    <w:rsid w:val="00320F7E"/>
    <w:rsid w:val="0032101A"/>
    <w:rsid w:val="00321B78"/>
    <w:rsid w:val="00321BAE"/>
    <w:rsid w:val="003220C4"/>
    <w:rsid w:val="0032218E"/>
    <w:rsid w:val="0032294F"/>
    <w:rsid w:val="00322A5C"/>
    <w:rsid w:val="00322C9C"/>
    <w:rsid w:val="00323B3E"/>
    <w:rsid w:val="00323B4C"/>
    <w:rsid w:val="00323E27"/>
    <w:rsid w:val="0032402C"/>
    <w:rsid w:val="00324604"/>
    <w:rsid w:val="00324862"/>
    <w:rsid w:val="0032505A"/>
    <w:rsid w:val="003251C6"/>
    <w:rsid w:val="0032558D"/>
    <w:rsid w:val="00325692"/>
    <w:rsid w:val="0032571D"/>
    <w:rsid w:val="003262A3"/>
    <w:rsid w:val="00326B9C"/>
    <w:rsid w:val="00326D00"/>
    <w:rsid w:val="00326D71"/>
    <w:rsid w:val="003270A6"/>
    <w:rsid w:val="00327146"/>
    <w:rsid w:val="00327505"/>
    <w:rsid w:val="00327A77"/>
    <w:rsid w:val="00327B46"/>
    <w:rsid w:val="00327B51"/>
    <w:rsid w:val="0033000F"/>
    <w:rsid w:val="00331609"/>
    <w:rsid w:val="003317E6"/>
    <w:rsid w:val="00331DF4"/>
    <w:rsid w:val="00332569"/>
    <w:rsid w:val="003325EA"/>
    <w:rsid w:val="00332657"/>
    <w:rsid w:val="003329F3"/>
    <w:rsid w:val="00332DB7"/>
    <w:rsid w:val="00333407"/>
    <w:rsid w:val="00333759"/>
    <w:rsid w:val="00333876"/>
    <w:rsid w:val="00333B9E"/>
    <w:rsid w:val="00333E4E"/>
    <w:rsid w:val="00333ECE"/>
    <w:rsid w:val="0033479A"/>
    <w:rsid w:val="00334908"/>
    <w:rsid w:val="0033510B"/>
    <w:rsid w:val="00335E70"/>
    <w:rsid w:val="00337602"/>
    <w:rsid w:val="00337DE0"/>
    <w:rsid w:val="0034011E"/>
    <w:rsid w:val="003402FE"/>
    <w:rsid w:val="003406AA"/>
    <w:rsid w:val="00341278"/>
    <w:rsid w:val="0034139D"/>
    <w:rsid w:val="003415B4"/>
    <w:rsid w:val="00341653"/>
    <w:rsid w:val="00341F1E"/>
    <w:rsid w:val="003423E2"/>
    <w:rsid w:val="003424EF"/>
    <w:rsid w:val="00342681"/>
    <w:rsid w:val="00342749"/>
    <w:rsid w:val="00342F17"/>
    <w:rsid w:val="0034305E"/>
    <w:rsid w:val="0034322D"/>
    <w:rsid w:val="003437F5"/>
    <w:rsid w:val="00343BF6"/>
    <w:rsid w:val="003442BC"/>
    <w:rsid w:val="00344769"/>
    <w:rsid w:val="00344992"/>
    <w:rsid w:val="00345128"/>
    <w:rsid w:val="0034538A"/>
    <w:rsid w:val="003457D9"/>
    <w:rsid w:val="00345891"/>
    <w:rsid w:val="00345918"/>
    <w:rsid w:val="00345A94"/>
    <w:rsid w:val="00345CF2"/>
    <w:rsid w:val="00345E08"/>
    <w:rsid w:val="00345E9E"/>
    <w:rsid w:val="003460F6"/>
    <w:rsid w:val="00346390"/>
    <w:rsid w:val="00346762"/>
    <w:rsid w:val="0034745B"/>
    <w:rsid w:val="00347640"/>
    <w:rsid w:val="00347644"/>
    <w:rsid w:val="00347A5B"/>
    <w:rsid w:val="00347BB0"/>
    <w:rsid w:val="003507C9"/>
    <w:rsid w:val="00350AFD"/>
    <w:rsid w:val="00350D7C"/>
    <w:rsid w:val="00350F34"/>
    <w:rsid w:val="00351433"/>
    <w:rsid w:val="00351635"/>
    <w:rsid w:val="00351816"/>
    <w:rsid w:val="00351D28"/>
    <w:rsid w:val="00351E4B"/>
    <w:rsid w:val="00352111"/>
    <w:rsid w:val="003527A7"/>
    <w:rsid w:val="00353B20"/>
    <w:rsid w:val="00353F72"/>
    <w:rsid w:val="00354A1D"/>
    <w:rsid w:val="003551B3"/>
    <w:rsid w:val="003551C2"/>
    <w:rsid w:val="00355A40"/>
    <w:rsid w:val="00356536"/>
    <w:rsid w:val="00356DB6"/>
    <w:rsid w:val="00356EA7"/>
    <w:rsid w:val="0035717C"/>
    <w:rsid w:val="003576E1"/>
    <w:rsid w:val="003602E0"/>
    <w:rsid w:val="0036085D"/>
    <w:rsid w:val="00360A12"/>
    <w:rsid w:val="00360BEE"/>
    <w:rsid w:val="00360F37"/>
    <w:rsid w:val="003610ED"/>
    <w:rsid w:val="0036163B"/>
    <w:rsid w:val="00361699"/>
    <w:rsid w:val="00361D03"/>
    <w:rsid w:val="00362723"/>
    <w:rsid w:val="0036274A"/>
    <w:rsid w:val="00362888"/>
    <w:rsid w:val="00362C40"/>
    <w:rsid w:val="00362FE3"/>
    <w:rsid w:val="00363146"/>
    <w:rsid w:val="003632DB"/>
    <w:rsid w:val="003635CC"/>
    <w:rsid w:val="00363704"/>
    <w:rsid w:val="00363D01"/>
    <w:rsid w:val="00364167"/>
    <w:rsid w:val="003647B4"/>
    <w:rsid w:val="00364913"/>
    <w:rsid w:val="00364BB3"/>
    <w:rsid w:val="00364E07"/>
    <w:rsid w:val="00365132"/>
    <w:rsid w:val="00365B03"/>
    <w:rsid w:val="00365C22"/>
    <w:rsid w:val="00366096"/>
    <w:rsid w:val="003665E0"/>
    <w:rsid w:val="00366D1C"/>
    <w:rsid w:val="00367228"/>
    <w:rsid w:val="003674ED"/>
    <w:rsid w:val="00367B44"/>
    <w:rsid w:val="00367B6F"/>
    <w:rsid w:val="00367BB6"/>
    <w:rsid w:val="00370023"/>
    <w:rsid w:val="0037042B"/>
    <w:rsid w:val="00370627"/>
    <w:rsid w:val="003709B2"/>
    <w:rsid w:val="0037110C"/>
    <w:rsid w:val="00371114"/>
    <w:rsid w:val="0037184B"/>
    <w:rsid w:val="00371A74"/>
    <w:rsid w:val="00371CDB"/>
    <w:rsid w:val="00372102"/>
    <w:rsid w:val="003721AE"/>
    <w:rsid w:val="003724ED"/>
    <w:rsid w:val="003727B2"/>
    <w:rsid w:val="00373A17"/>
    <w:rsid w:val="00374DC4"/>
    <w:rsid w:val="0037559C"/>
    <w:rsid w:val="0037563D"/>
    <w:rsid w:val="00376117"/>
    <w:rsid w:val="003767DD"/>
    <w:rsid w:val="00376F04"/>
    <w:rsid w:val="0037714A"/>
    <w:rsid w:val="00377266"/>
    <w:rsid w:val="00377334"/>
    <w:rsid w:val="00377457"/>
    <w:rsid w:val="00377832"/>
    <w:rsid w:val="00380318"/>
    <w:rsid w:val="003807AC"/>
    <w:rsid w:val="0038099D"/>
    <w:rsid w:val="00380E3B"/>
    <w:rsid w:val="00381025"/>
    <w:rsid w:val="00381253"/>
    <w:rsid w:val="00381B81"/>
    <w:rsid w:val="00381B8C"/>
    <w:rsid w:val="00381E87"/>
    <w:rsid w:val="00382142"/>
    <w:rsid w:val="00382508"/>
    <w:rsid w:val="00382D58"/>
    <w:rsid w:val="00383145"/>
    <w:rsid w:val="00384F6D"/>
    <w:rsid w:val="00385881"/>
    <w:rsid w:val="00385ADE"/>
    <w:rsid w:val="00385DEB"/>
    <w:rsid w:val="00386142"/>
    <w:rsid w:val="003866B8"/>
    <w:rsid w:val="00386949"/>
    <w:rsid w:val="003869BA"/>
    <w:rsid w:val="00386F24"/>
    <w:rsid w:val="0038730A"/>
    <w:rsid w:val="00387947"/>
    <w:rsid w:val="00387B5B"/>
    <w:rsid w:val="00387D7D"/>
    <w:rsid w:val="003900C6"/>
    <w:rsid w:val="00390539"/>
    <w:rsid w:val="00390C6F"/>
    <w:rsid w:val="0039175E"/>
    <w:rsid w:val="00391D93"/>
    <w:rsid w:val="00391E01"/>
    <w:rsid w:val="00392292"/>
    <w:rsid w:val="00392A4E"/>
    <w:rsid w:val="00392F37"/>
    <w:rsid w:val="003930EA"/>
    <w:rsid w:val="0039330C"/>
    <w:rsid w:val="003935C0"/>
    <w:rsid w:val="00393868"/>
    <w:rsid w:val="0039387E"/>
    <w:rsid w:val="00393947"/>
    <w:rsid w:val="00393A36"/>
    <w:rsid w:val="00393ECF"/>
    <w:rsid w:val="0039458C"/>
    <w:rsid w:val="003945DE"/>
    <w:rsid w:val="00394793"/>
    <w:rsid w:val="00394890"/>
    <w:rsid w:val="00394EC8"/>
    <w:rsid w:val="003952F8"/>
    <w:rsid w:val="00395BB7"/>
    <w:rsid w:val="00395C43"/>
    <w:rsid w:val="00395CE4"/>
    <w:rsid w:val="00395CE8"/>
    <w:rsid w:val="00396867"/>
    <w:rsid w:val="003972C7"/>
    <w:rsid w:val="003972FC"/>
    <w:rsid w:val="003978D3"/>
    <w:rsid w:val="003A0439"/>
    <w:rsid w:val="003A04D4"/>
    <w:rsid w:val="003A09D2"/>
    <w:rsid w:val="003A0A3C"/>
    <w:rsid w:val="003A0B78"/>
    <w:rsid w:val="003A0C2C"/>
    <w:rsid w:val="003A1D51"/>
    <w:rsid w:val="003A290B"/>
    <w:rsid w:val="003A2928"/>
    <w:rsid w:val="003A2C95"/>
    <w:rsid w:val="003A34AB"/>
    <w:rsid w:val="003A380A"/>
    <w:rsid w:val="003A3919"/>
    <w:rsid w:val="003A3DCB"/>
    <w:rsid w:val="003A3E79"/>
    <w:rsid w:val="003A4433"/>
    <w:rsid w:val="003A4796"/>
    <w:rsid w:val="003A4E93"/>
    <w:rsid w:val="003A4F85"/>
    <w:rsid w:val="003A56D6"/>
    <w:rsid w:val="003A59B6"/>
    <w:rsid w:val="003A625E"/>
    <w:rsid w:val="003A63F0"/>
    <w:rsid w:val="003A72D0"/>
    <w:rsid w:val="003A732A"/>
    <w:rsid w:val="003A7864"/>
    <w:rsid w:val="003A7CAC"/>
    <w:rsid w:val="003A7D23"/>
    <w:rsid w:val="003B002B"/>
    <w:rsid w:val="003B0038"/>
    <w:rsid w:val="003B047E"/>
    <w:rsid w:val="003B07E5"/>
    <w:rsid w:val="003B0D5F"/>
    <w:rsid w:val="003B0E9D"/>
    <w:rsid w:val="003B103F"/>
    <w:rsid w:val="003B1211"/>
    <w:rsid w:val="003B1326"/>
    <w:rsid w:val="003B14CE"/>
    <w:rsid w:val="003B298C"/>
    <w:rsid w:val="003B2A45"/>
    <w:rsid w:val="003B2C88"/>
    <w:rsid w:val="003B2F26"/>
    <w:rsid w:val="003B2F58"/>
    <w:rsid w:val="003B3E47"/>
    <w:rsid w:val="003B3F60"/>
    <w:rsid w:val="003B43E5"/>
    <w:rsid w:val="003B4E48"/>
    <w:rsid w:val="003B4FBE"/>
    <w:rsid w:val="003B54DE"/>
    <w:rsid w:val="003B57D4"/>
    <w:rsid w:val="003B5914"/>
    <w:rsid w:val="003B59A9"/>
    <w:rsid w:val="003B5B51"/>
    <w:rsid w:val="003B6019"/>
    <w:rsid w:val="003B660D"/>
    <w:rsid w:val="003B67A5"/>
    <w:rsid w:val="003B6A6C"/>
    <w:rsid w:val="003B7CFF"/>
    <w:rsid w:val="003C0234"/>
    <w:rsid w:val="003C0E30"/>
    <w:rsid w:val="003C10D5"/>
    <w:rsid w:val="003C110F"/>
    <w:rsid w:val="003C1706"/>
    <w:rsid w:val="003C1A10"/>
    <w:rsid w:val="003C1F7A"/>
    <w:rsid w:val="003C2492"/>
    <w:rsid w:val="003C2C24"/>
    <w:rsid w:val="003C2D10"/>
    <w:rsid w:val="003C3077"/>
    <w:rsid w:val="003C3A9B"/>
    <w:rsid w:val="003C3B7B"/>
    <w:rsid w:val="003C415F"/>
    <w:rsid w:val="003C4982"/>
    <w:rsid w:val="003C4A55"/>
    <w:rsid w:val="003C527F"/>
    <w:rsid w:val="003C5635"/>
    <w:rsid w:val="003C5668"/>
    <w:rsid w:val="003C5685"/>
    <w:rsid w:val="003C57DA"/>
    <w:rsid w:val="003C5D3A"/>
    <w:rsid w:val="003C6856"/>
    <w:rsid w:val="003C6F6B"/>
    <w:rsid w:val="003C741B"/>
    <w:rsid w:val="003C7477"/>
    <w:rsid w:val="003D0075"/>
    <w:rsid w:val="003D01EC"/>
    <w:rsid w:val="003D02C0"/>
    <w:rsid w:val="003D02EB"/>
    <w:rsid w:val="003D0477"/>
    <w:rsid w:val="003D0724"/>
    <w:rsid w:val="003D09F4"/>
    <w:rsid w:val="003D14C5"/>
    <w:rsid w:val="003D1C00"/>
    <w:rsid w:val="003D273D"/>
    <w:rsid w:val="003D2A24"/>
    <w:rsid w:val="003D2BBD"/>
    <w:rsid w:val="003D33F8"/>
    <w:rsid w:val="003D3741"/>
    <w:rsid w:val="003D3BB0"/>
    <w:rsid w:val="003D3D70"/>
    <w:rsid w:val="003D3DFF"/>
    <w:rsid w:val="003D4304"/>
    <w:rsid w:val="003D491B"/>
    <w:rsid w:val="003D4B51"/>
    <w:rsid w:val="003D4C05"/>
    <w:rsid w:val="003D519B"/>
    <w:rsid w:val="003D55F2"/>
    <w:rsid w:val="003D59E5"/>
    <w:rsid w:val="003D5ECF"/>
    <w:rsid w:val="003D607B"/>
    <w:rsid w:val="003D6569"/>
    <w:rsid w:val="003D659A"/>
    <w:rsid w:val="003D6D65"/>
    <w:rsid w:val="003D716B"/>
    <w:rsid w:val="003D71A3"/>
    <w:rsid w:val="003D7324"/>
    <w:rsid w:val="003D77AB"/>
    <w:rsid w:val="003D7AF5"/>
    <w:rsid w:val="003D7FD7"/>
    <w:rsid w:val="003E0372"/>
    <w:rsid w:val="003E12E8"/>
    <w:rsid w:val="003E1362"/>
    <w:rsid w:val="003E1859"/>
    <w:rsid w:val="003E1A99"/>
    <w:rsid w:val="003E1BC6"/>
    <w:rsid w:val="003E1D2F"/>
    <w:rsid w:val="003E244E"/>
    <w:rsid w:val="003E2BFD"/>
    <w:rsid w:val="003E317E"/>
    <w:rsid w:val="003E3490"/>
    <w:rsid w:val="003E3D0B"/>
    <w:rsid w:val="003E3EAC"/>
    <w:rsid w:val="003E42F1"/>
    <w:rsid w:val="003E519F"/>
    <w:rsid w:val="003E52BB"/>
    <w:rsid w:val="003E6415"/>
    <w:rsid w:val="003E65FF"/>
    <w:rsid w:val="003E6EDC"/>
    <w:rsid w:val="003E70DD"/>
    <w:rsid w:val="003E7487"/>
    <w:rsid w:val="003E7A4F"/>
    <w:rsid w:val="003E7F1C"/>
    <w:rsid w:val="003F00EE"/>
    <w:rsid w:val="003F01F5"/>
    <w:rsid w:val="003F08CC"/>
    <w:rsid w:val="003F0965"/>
    <w:rsid w:val="003F0AD7"/>
    <w:rsid w:val="003F0C7D"/>
    <w:rsid w:val="003F0F9B"/>
    <w:rsid w:val="003F13CC"/>
    <w:rsid w:val="003F1680"/>
    <w:rsid w:val="003F1C6D"/>
    <w:rsid w:val="003F1C8C"/>
    <w:rsid w:val="003F1FE3"/>
    <w:rsid w:val="003F2130"/>
    <w:rsid w:val="003F2357"/>
    <w:rsid w:val="003F2882"/>
    <w:rsid w:val="003F2FDE"/>
    <w:rsid w:val="003F3F06"/>
    <w:rsid w:val="003F4171"/>
    <w:rsid w:val="003F4657"/>
    <w:rsid w:val="003F4D5C"/>
    <w:rsid w:val="003F51AB"/>
    <w:rsid w:val="003F545B"/>
    <w:rsid w:val="003F5629"/>
    <w:rsid w:val="003F58A9"/>
    <w:rsid w:val="003F6002"/>
    <w:rsid w:val="003F61E8"/>
    <w:rsid w:val="003F64FE"/>
    <w:rsid w:val="003F654A"/>
    <w:rsid w:val="003F6DA2"/>
    <w:rsid w:val="003F718D"/>
    <w:rsid w:val="003F7378"/>
    <w:rsid w:val="003F7675"/>
    <w:rsid w:val="003F7ADD"/>
    <w:rsid w:val="003F7BFC"/>
    <w:rsid w:val="003F7CB1"/>
    <w:rsid w:val="003F7D47"/>
    <w:rsid w:val="0040060D"/>
    <w:rsid w:val="0040075C"/>
    <w:rsid w:val="00400EA1"/>
    <w:rsid w:val="0040128C"/>
    <w:rsid w:val="00401821"/>
    <w:rsid w:val="00401AD1"/>
    <w:rsid w:val="004021CF"/>
    <w:rsid w:val="0040272C"/>
    <w:rsid w:val="004029CD"/>
    <w:rsid w:val="00402E10"/>
    <w:rsid w:val="00402F58"/>
    <w:rsid w:val="004033CB"/>
    <w:rsid w:val="00403664"/>
    <w:rsid w:val="00403863"/>
    <w:rsid w:val="00403E35"/>
    <w:rsid w:val="00404252"/>
    <w:rsid w:val="00404431"/>
    <w:rsid w:val="0040455A"/>
    <w:rsid w:val="00405046"/>
    <w:rsid w:val="004053FD"/>
    <w:rsid w:val="00405519"/>
    <w:rsid w:val="00405521"/>
    <w:rsid w:val="004059AE"/>
    <w:rsid w:val="004061EE"/>
    <w:rsid w:val="004067BE"/>
    <w:rsid w:val="0040705C"/>
    <w:rsid w:val="004070A0"/>
    <w:rsid w:val="00407184"/>
    <w:rsid w:val="004074BF"/>
    <w:rsid w:val="00407DDB"/>
    <w:rsid w:val="00407FBA"/>
    <w:rsid w:val="00410087"/>
    <w:rsid w:val="0041044E"/>
    <w:rsid w:val="00410B56"/>
    <w:rsid w:val="00410D09"/>
    <w:rsid w:val="00410DF3"/>
    <w:rsid w:val="0041144C"/>
    <w:rsid w:val="00411832"/>
    <w:rsid w:val="00411BE0"/>
    <w:rsid w:val="004125D7"/>
    <w:rsid w:val="0041287D"/>
    <w:rsid w:val="00412CD5"/>
    <w:rsid w:val="0041317A"/>
    <w:rsid w:val="00413692"/>
    <w:rsid w:val="00413C70"/>
    <w:rsid w:val="00413D9B"/>
    <w:rsid w:val="00413F16"/>
    <w:rsid w:val="00414224"/>
    <w:rsid w:val="004143A5"/>
    <w:rsid w:val="004146D8"/>
    <w:rsid w:val="00414748"/>
    <w:rsid w:val="00414BAF"/>
    <w:rsid w:val="00414C0F"/>
    <w:rsid w:val="004150AC"/>
    <w:rsid w:val="0041534A"/>
    <w:rsid w:val="004153FF"/>
    <w:rsid w:val="004155F1"/>
    <w:rsid w:val="004156BD"/>
    <w:rsid w:val="00415AC1"/>
    <w:rsid w:val="00415B19"/>
    <w:rsid w:val="00415F0A"/>
    <w:rsid w:val="004160D0"/>
    <w:rsid w:val="004162F6"/>
    <w:rsid w:val="004169CF"/>
    <w:rsid w:val="00416B91"/>
    <w:rsid w:val="00417016"/>
    <w:rsid w:val="00417934"/>
    <w:rsid w:val="00417BC9"/>
    <w:rsid w:val="00417DF1"/>
    <w:rsid w:val="00420020"/>
    <w:rsid w:val="00420185"/>
    <w:rsid w:val="004203CD"/>
    <w:rsid w:val="0042082F"/>
    <w:rsid w:val="00420FDD"/>
    <w:rsid w:val="00421125"/>
    <w:rsid w:val="004211A0"/>
    <w:rsid w:val="0042199A"/>
    <w:rsid w:val="00421B92"/>
    <w:rsid w:val="00421ED8"/>
    <w:rsid w:val="00421FC9"/>
    <w:rsid w:val="00422062"/>
    <w:rsid w:val="0042302A"/>
    <w:rsid w:val="00423045"/>
    <w:rsid w:val="00423074"/>
    <w:rsid w:val="004239BB"/>
    <w:rsid w:val="00423A45"/>
    <w:rsid w:val="00423D49"/>
    <w:rsid w:val="004242FF"/>
    <w:rsid w:val="00424524"/>
    <w:rsid w:val="004248C6"/>
    <w:rsid w:val="004261DB"/>
    <w:rsid w:val="00426AAA"/>
    <w:rsid w:val="004270E3"/>
    <w:rsid w:val="00427196"/>
    <w:rsid w:val="004273C3"/>
    <w:rsid w:val="004279D4"/>
    <w:rsid w:val="00427BAF"/>
    <w:rsid w:val="00427F56"/>
    <w:rsid w:val="0043028C"/>
    <w:rsid w:val="00430680"/>
    <w:rsid w:val="004307E8"/>
    <w:rsid w:val="004309ED"/>
    <w:rsid w:val="00430A7B"/>
    <w:rsid w:val="00430D53"/>
    <w:rsid w:val="00430DCA"/>
    <w:rsid w:val="00430E2D"/>
    <w:rsid w:val="0043243F"/>
    <w:rsid w:val="00432FAB"/>
    <w:rsid w:val="004331F3"/>
    <w:rsid w:val="00433290"/>
    <w:rsid w:val="004332E4"/>
    <w:rsid w:val="00433D0D"/>
    <w:rsid w:val="00433E4E"/>
    <w:rsid w:val="00434B11"/>
    <w:rsid w:val="00435062"/>
    <w:rsid w:val="00435797"/>
    <w:rsid w:val="004357C6"/>
    <w:rsid w:val="00435896"/>
    <w:rsid w:val="004359A4"/>
    <w:rsid w:val="00435A5D"/>
    <w:rsid w:val="00435D71"/>
    <w:rsid w:val="00435E15"/>
    <w:rsid w:val="00435E1F"/>
    <w:rsid w:val="00436132"/>
    <w:rsid w:val="0043668D"/>
    <w:rsid w:val="00436826"/>
    <w:rsid w:val="00436C89"/>
    <w:rsid w:val="0043727A"/>
    <w:rsid w:val="00437FAD"/>
    <w:rsid w:val="004401DE"/>
    <w:rsid w:val="0044030C"/>
    <w:rsid w:val="00440499"/>
    <w:rsid w:val="004407FE"/>
    <w:rsid w:val="0044094E"/>
    <w:rsid w:val="00440BC3"/>
    <w:rsid w:val="00441979"/>
    <w:rsid w:val="00441A5A"/>
    <w:rsid w:val="00441F10"/>
    <w:rsid w:val="004421FE"/>
    <w:rsid w:val="00442277"/>
    <w:rsid w:val="0044250D"/>
    <w:rsid w:val="00442D9E"/>
    <w:rsid w:val="00443391"/>
    <w:rsid w:val="004434C9"/>
    <w:rsid w:val="00443713"/>
    <w:rsid w:val="00443DD0"/>
    <w:rsid w:val="004443CF"/>
    <w:rsid w:val="004448FD"/>
    <w:rsid w:val="00444B17"/>
    <w:rsid w:val="00445058"/>
    <w:rsid w:val="004451C5"/>
    <w:rsid w:val="00445541"/>
    <w:rsid w:val="00445766"/>
    <w:rsid w:val="004458B0"/>
    <w:rsid w:val="0044599E"/>
    <w:rsid w:val="00445E4E"/>
    <w:rsid w:val="004462F1"/>
    <w:rsid w:val="004468C5"/>
    <w:rsid w:val="00446A63"/>
    <w:rsid w:val="00446B70"/>
    <w:rsid w:val="00446C5B"/>
    <w:rsid w:val="00447200"/>
    <w:rsid w:val="004472C6"/>
    <w:rsid w:val="004477DA"/>
    <w:rsid w:val="00447A11"/>
    <w:rsid w:val="00447FE0"/>
    <w:rsid w:val="004500FC"/>
    <w:rsid w:val="0045040D"/>
    <w:rsid w:val="004508A0"/>
    <w:rsid w:val="00450F95"/>
    <w:rsid w:val="00450FED"/>
    <w:rsid w:val="004510DE"/>
    <w:rsid w:val="0045132D"/>
    <w:rsid w:val="00451935"/>
    <w:rsid w:val="00451BA3"/>
    <w:rsid w:val="0045209A"/>
    <w:rsid w:val="0045272F"/>
    <w:rsid w:val="0045290D"/>
    <w:rsid w:val="0045295B"/>
    <w:rsid w:val="00452B20"/>
    <w:rsid w:val="00452C7E"/>
    <w:rsid w:val="00452D09"/>
    <w:rsid w:val="00452E8C"/>
    <w:rsid w:val="004534A7"/>
    <w:rsid w:val="00453C50"/>
    <w:rsid w:val="00454097"/>
    <w:rsid w:val="004541D0"/>
    <w:rsid w:val="00454590"/>
    <w:rsid w:val="00454E03"/>
    <w:rsid w:val="00455317"/>
    <w:rsid w:val="004556B2"/>
    <w:rsid w:val="0045586E"/>
    <w:rsid w:val="00455B61"/>
    <w:rsid w:val="00455DFA"/>
    <w:rsid w:val="0045658C"/>
    <w:rsid w:val="00456A5C"/>
    <w:rsid w:val="00456AFE"/>
    <w:rsid w:val="00456E15"/>
    <w:rsid w:val="004575D5"/>
    <w:rsid w:val="00457682"/>
    <w:rsid w:val="004577D8"/>
    <w:rsid w:val="004577DC"/>
    <w:rsid w:val="004578A2"/>
    <w:rsid w:val="004579CA"/>
    <w:rsid w:val="00457CB8"/>
    <w:rsid w:val="00460197"/>
    <w:rsid w:val="00460228"/>
    <w:rsid w:val="00460316"/>
    <w:rsid w:val="00460830"/>
    <w:rsid w:val="00460842"/>
    <w:rsid w:val="00460B35"/>
    <w:rsid w:val="00460C8F"/>
    <w:rsid w:val="00461006"/>
    <w:rsid w:val="00461086"/>
    <w:rsid w:val="0046138E"/>
    <w:rsid w:val="004616DE"/>
    <w:rsid w:val="004619FD"/>
    <w:rsid w:val="00461DB4"/>
    <w:rsid w:val="00462785"/>
    <w:rsid w:val="0046301B"/>
    <w:rsid w:val="0046317F"/>
    <w:rsid w:val="00463216"/>
    <w:rsid w:val="0046338D"/>
    <w:rsid w:val="00463588"/>
    <w:rsid w:val="004636B2"/>
    <w:rsid w:val="00464075"/>
    <w:rsid w:val="00464A27"/>
    <w:rsid w:val="00464DA2"/>
    <w:rsid w:val="00464FCC"/>
    <w:rsid w:val="004651DE"/>
    <w:rsid w:val="004657E0"/>
    <w:rsid w:val="004659F5"/>
    <w:rsid w:val="0046626E"/>
    <w:rsid w:val="004668DD"/>
    <w:rsid w:val="00467C5C"/>
    <w:rsid w:val="0047093E"/>
    <w:rsid w:val="00470EDA"/>
    <w:rsid w:val="004714B5"/>
    <w:rsid w:val="004716AF"/>
    <w:rsid w:val="00471E12"/>
    <w:rsid w:val="004722DF"/>
    <w:rsid w:val="004724E0"/>
    <w:rsid w:val="00472788"/>
    <w:rsid w:val="0047294A"/>
    <w:rsid w:val="004737FB"/>
    <w:rsid w:val="00473903"/>
    <w:rsid w:val="00473AE1"/>
    <w:rsid w:val="00473CBF"/>
    <w:rsid w:val="00473F79"/>
    <w:rsid w:val="00474244"/>
    <w:rsid w:val="0047444B"/>
    <w:rsid w:val="00474662"/>
    <w:rsid w:val="00474A30"/>
    <w:rsid w:val="00475073"/>
    <w:rsid w:val="0047522C"/>
    <w:rsid w:val="00475576"/>
    <w:rsid w:val="00475616"/>
    <w:rsid w:val="00475709"/>
    <w:rsid w:val="0047613A"/>
    <w:rsid w:val="00476208"/>
    <w:rsid w:val="004768C5"/>
    <w:rsid w:val="00476BA5"/>
    <w:rsid w:val="00476DDA"/>
    <w:rsid w:val="00476F48"/>
    <w:rsid w:val="004771DB"/>
    <w:rsid w:val="00477618"/>
    <w:rsid w:val="0047786E"/>
    <w:rsid w:val="004778AB"/>
    <w:rsid w:val="00477C0E"/>
    <w:rsid w:val="00477F9A"/>
    <w:rsid w:val="00480149"/>
    <w:rsid w:val="004805EA"/>
    <w:rsid w:val="004807A8"/>
    <w:rsid w:val="00480B16"/>
    <w:rsid w:val="00481D59"/>
    <w:rsid w:val="00481FDA"/>
    <w:rsid w:val="00482537"/>
    <w:rsid w:val="00482B4D"/>
    <w:rsid w:val="00483CC7"/>
    <w:rsid w:val="00483F17"/>
    <w:rsid w:val="0048446B"/>
    <w:rsid w:val="004847A9"/>
    <w:rsid w:val="00485346"/>
    <w:rsid w:val="00485BA5"/>
    <w:rsid w:val="00485D2A"/>
    <w:rsid w:val="00486CB0"/>
    <w:rsid w:val="00486E12"/>
    <w:rsid w:val="00487703"/>
    <w:rsid w:val="00487780"/>
    <w:rsid w:val="00487789"/>
    <w:rsid w:val="00487A69"/>
    <w:rsid w:val="00487B57"/>
    <w:rsid w:val="0049005B"/>
    <w:rsid w:val="0049070E"/>
    <w:rsid w:val="00491425"/>
    <w:rsid w:val="00491544"/>
    <w:rsid w:val="00491631"/>
    <w:rsid w:val="00491722"/>
    <w:rsid w:val="00492118"/>
    <w:rsid w:val="004922CC"/>
    <w:rsid w:val="00492484"/>
    <w:rsid w:val="004927CB"/>
    <w:rsid w:val="00492829"/>
    <w:rsid w:val="00492849"/>
    <w:rsid w:val="00492BBB"/>
    <w:rsid w:val="00492F72"/>
    <w:rsid w:val="004930E3"/>
    <w:rsid w:val="0049357C"/>
    <w:rsid w:val="00493C69"/>
    <w:rsid w:val="00493D53"/>
    <w:rsid w:val="004940AE"/>
    <w:rsid w:val="0049481A"/>
    <w:rsid w:val="00494850"/>
    <w:rsid w:val="004949B1"/>
    <w:rsid w:val="00495053"/>
    <w:rsid w:val="00495494"/>
    <w:rsid w:val="004957DA"/>
    <w:rsid w:val="004958D5"/>
    <w:rsid w:val="004958DA"/>
    <w:rsid w:val="0049590F"/>
    <w:rsid w:val="00495CC4"/>
    <w:rsid w:val="004960CA"/>
    <w:rsid w:val="00496433"/>
    <w:rsid w:val="0049672D"/>
    <w:rsid w:val="00496958"/>
    <w:rsid w:val="00496B56"/>
    <w:rsid w:val="00496CFE"/>
    <w:rsid w:val="004972B7"/>
    <w:rsid w:val="004972F5"/>
    <w:rsid w:val="004A0243"/>
    <w:rsid w:val="004A02A7"/>
    <w:rsid w:val="004A0D9C"/>
    <w:rsid w:val="004A106E"/>
    <w:rsid w:val="004A1240"/>
    <w:rsid w:val="004A1BF2"/>
    <w:rsid w:val="004A1F7D"/>
    <w:rsid w:val="004A2581"/>
    <w:rsid w:val="004A279F"/>
    <w:rsid w:val="004A2995"/>
    <w:rsid w:val="004A2F27"/>
    <w:rsid w:val="004A3B6E"/>
    <w:rsid w:val="004A3C78"/>
    <w:rsid w:val="004A3F1D"/>
    <w:rsid w:val="004A3F7D"/>
    <w:rsid w:val="004A3FFC"/>
    <w:rsid w:val="004A4102"/>
    <w:rsid w:val="004A41F6"/>
    <w:rsid w:val="004A4694"/>
    <w:rsid w:val="004A4748"/>
    <w:rsid w:val="004A4BDB"/>
    <w:rsid w:val="004A5439"/>
    <w:rsid w:val="004A5B6F"/>
    <w:rsid w:val="004A647F"/>
    <w:rsid w:val="004A673A"/>
    <w:rsid w:val="004A6F60"/>
    <w:rsid w:val="004B0778"/>
    <w:rsid w:val="004B0D7F"/>
    <w:rsid w:val="004B1904"/>
    <w:rsid w:val="004B19F1"/>
    <w:rsid w:val="004B1B75"/>
    <w:rsid w:val="004B1B9D"/>
    <w:rsid w:val="004B26B2"/>
    <w:rsid w:val="004B2AF9"/>
    <w:rsid w:val="004B3101"/>
    <w:rsid w:val="004B3426"/>
    <w:rsid w:val="004B381A"/>
    <w:rsid w:val="004B3988"/>
    <w:rsid w:val="004B3A86"/>
    <w:rsid w:val="004B41D5"/>
    <w:rsid w:val="004B4668"/>
    <w:rsid w:val="004B4733"/>
    <w:rsid w:val="004B49F2"/>
    <w:rsid w:val="004B5097"/>
    <w:rsid w:val="004B5B5E"/>
    <w:rsid w:val="004B5E1F"/>
    <w:rsid w:val="004B6078"/>
    <w:rsid w:val="004B6838"/>
    <w:rsid w:val="004B6A01"/>
    <w:rsid w:val="004B6FEF"/>
    <w:rsid w:val="004B70FC"/>
    <w:rsid w:val="004B7794"/>
    <w:rsid w:val="004B7AEC"/>
    <w:rsid w:val="004C030B"/>
    <w:rsid w:val="004C115D"/>
    <w:rsid w:val="004C12DF"/>
    <w:rsid w:val="004C13EA"/>
    <w:rsid w:val="004C18C2"/>
    <w:rsid w:val="004C1C9D"/>
    <w:rsid w:val="004C1DF6"/>
    <w:rsid w:val="004C1EF3"/>
    <w:rsid w:val="004C282B"/>
    <w:rsid w:val="004C30FB"/>
    <w:rsid w:val="004C3280"/>
    <w:rsid w:val="004C33CE"/>
    <w:rsid w:val="004C3A6F"/>
    <w:rsid w:val="004C3E70"/>
    <w:rsid w:val="004C406F"/>
    <w:rsid w:val="004C42DE"/>
    <w:rsid w:val="004C439F"/>
    <w:rsid w:val="004C45EF"/>
    <w:rsid w:val="004C4751"/>
    <w:rsid w:val="004C4D0D"/>
    <w:rsid w:val="004C4D71"/>
    <w:rsid w:val="004C5402"/>
    <w:rsid w:val="004C54B4"/>
    <w:rsid w:val="004C554E"/>
    <w:rsid w:val="004C579B"/>
    <w:rsid w:val="004C5AA5"/>
    <w:rsid w:val="004C63AA"/>
    <w:rsid w:val="004C682B"/>
    <w:rsid w:val="004C68CB"/>
    <w:rsid w:val="004C6AB8"/>
    <w:rsid w:val="004C7A0E"/>
    <w:rsid w:val="004C7C4B"/>
    <w:rsid w:val="004D052B"/>
    <w:rsid w:val="004D0CD0"/>
    <w:rsid w:val="004D10BE"/>
    <w:rsid w:val="004D1422"/>
    <w:rsid w:val="004D1725"/>
    <w:rsid w:val="004D2924"/>
    <w:rsid w:val="004D2FCF"/>
    <w:rsid w:val="004D386D"/>
    <w:rsid w:val="004D449D"/>
    <w:rsid w:val="004D4751"/>
    <w:rsid w:val="004D5360"/>
    <w:rsid w:val="004D56AD"/>
    <w:rsid w:val="004D5D2B"/>
    <w:rsid w:val="004D6384"/>
    <w:rsid w:val="004D647F"/>
    <w:rsid w:val="004D65D1"/>
    <w:rsid w:val="004D6618"/>
    <w:rsid w:val="004D7903"/>
    <w:rsid w:val="004D7BDA"/>
    <w:rsid w:val="004D7F58"/>
    <w:rsid w:val="004E001C"/>
    <w:rsid w:val="004E1296"/>
    <w:rsid w:val="004E2333"/>
    <w:rsid w:val="004E23B8"/>
    <w:rsid w:val="004E2B60"/>
    <w:rsid w:val="004E2D0D"/>
    <w:rsid w:val="004E2E9D"/>
    <w:rsid w:val="004E2F69"/>
    <w:rsid w:val="004E3AC0"/>
    <w:rsid w:val="004E4939"/>
    <w:rsid w:val="004E58AA"/>
    <w:rsid w:val="004E5B5D"/>
    <w:rsid w:val="004E5C23"/>
    <w:rsid w:val="004E60E7"/>
    <w:rsid w:val="004E6633"/>
    <w:rsid w:val="004E6C07"/>
    <w:rsid w:val="004E7024"/>
    <w:rsid w:val="004E70D6"/>
    <w:rsid w:val="004E755A"/>
    <w:rsid w:val="004F0398"/>
    <w:rsid w:val="004F0658"/>
    <w:rsid w:val="004F0F9E"/>
    <w:rsid w:val="004F167D"/>
    <w:rsid w:val="004F16DF"/>
    <w:rsid w:val="004F1764"/>
    <w:rsid w:val="004F1F2F"/>
    <w:rsid w:val="004F2202"/>
    <w:rsid w:val="004F250D"/>
    <w:rsid w:val="004F31D5"/>
    <w:rsid w:val="004F31E7"/>
    <w:rsid w:val="004F326D"/>
    <w:rsid w:val="004F349A"/>
    <w:rsid w:val="004F392A"/>
    <w:rsid w:val="004F3BD3"/>
    <w:rsid w:val="004F3C89"/>
    <w:rsid w:val="004F3DB8"/>
    <w:rsid w:val="004F4222"/>
    <w:rsid w:val="004F4615"/>
    <w:rsid w:val="004F4768"/>
    <w:rsid w:val="004F4A5D"/>
    <w:rsid w:val="004F4CD8"/>
    <w:rsid w:val="004F4E1F"/>
    <w:rsid w:val="004F50A0"/>
    <w:rsid w:val="004F517A"/>
    <w:rsid w:val="004F5283"/>
    <w:rsid w:val="004F5D16"/>
    <w:rsid w:val="004F67A7"/>
    <w:rsid w:val="004F6DCE"/>
    <w:rsid w:val="004F7159"/>
    <w:rsid w:val="004F7354"/>
    <w:rsid w:val="004F78D9"/>
    <w:rsid w:val="004F7927"/>
    <w:rsid w:val="004F7975"/>
    <w:rsid w:val="004F7B1D"/>
    <w:rsid w:val="0050029B"/>
    <w:rsid w:val="00501C94"/>
    <w:rsid w:val="00501F05"/>
    <w:rsid w:val="0050244B"/>
    <w:rsid w:val="00502C59"/>
    <w:rsid w:val="00502DE5"/>
    <w:rsid w:val="00502F50"/>
    <w:rsid w:val="005037BF"/>
    <w:rsid w:val="005038FC"/>
    <w:rsid w:val="00503CD2"/>
    <w:rsid w:val="005041C3"/>
    <w:rsid w:val="005042B7"/>
    <w:rsid w:val="005044DD"/>
    <w:rsid w:val="00504880"/>
    <w:rsid w:val="00504E62"/>
    <w:rsid w:val="00504E7C"/>
    <w:rsid w:val="005050A5"/>
    <w:rsid w:val="0050523E"/>
    <w:rsid w:val="005052F5"/>
    <w:rsid w:val="00505425"/>
    <w:rsid w:val="0050545D"/>
    <w:rsid w:val="005055DB"/>
    <w:rsid w:val="005057D1"/>
    <w:rsid w:val="00505F2A"/>
    <w:rsid w:val="00506E5E"/>
    <w:rsid w:val="0050719E"/>
    <w:rsid w:val="00507A23"/>
    <w:rsid w:val="00507B12"/>
    <w:rsid w:val="00507B1C"/>
    <w:rsid w:val="005105D9"/>
    <w:rsid w:val="005108F0"/>
    <w:rsid w:val="00510E50"/>
    <w:rsid w:val="0051218E"/>
    <w:rsid w:val="00512AD2"/>
    <w:rsid w:val="00512AE7"/>
    <w:rsid w:val="00512C73"/>
    <w:rsid w:val="00513231"/>
    <w:rsid w:val="005135F6"/>
    <w:rsid w:val="0051498A"/>
    <w:rsid w:val="00514B27"/>
    <w:rsid w:val="00514EE3"/>
    <w:rsid w:val="00515222"/>
    <w:rsid w:val="005152DC"/>
    <w:rsid w:val="00515F54"/>
    <w:rsid w:val="005160E1"/>
    <w:rsid w:val="005163A4"/>
    <w:rsid w:val="00516A51"/>
    <w:rsid w:val="00516E9C"/>
    <w:rsid w:val="00517473"/>
    <w:rsid w:val="00517CC8"/>
    <w:rsid w:val="0052017C"/>
    <w:rsid w:val="005207CA"/>
    <w:rsid w:val="0052133B"/>
    <w:rsid w:val="00521784"/>
    <w:rsid w:val="00521A78"/>
    <w:rsid w:val="00521C87"/>
    <w:rsid w:val="00521D89"/>
    <w:rsid w:val="00522160"/>
    <w:rsid w:val="0052234F"/>
    <w:rsid w:val="00522939"/>
    <w:rsid w:val="00523011"/>
    <w:rsid w:val="00523A45"/>
    <w:rsid w:val="00523FD4"/>
    <w:rsid w:val="005247E7"/>
    <w:rsid w:val="00524D96"/>
    <w:rsid w:val="00525425"/>
    <w:rsid w:val="00525B9C"/>
    <w:rsid w:val="00525BDC"/>
    <w:rsid w:val="00526D23"/>
    <w:rsid w:val="005279A6"/>
    <w:rsid w:val="00527B8A"/>
    <w:rsid w:val="00530727"/>
    <w:rsid w:val="00530B52"/>
    <w:rsid w:val="00531561"/>
    <w:rsid w:val="00531D0D"/>
    <w:rsid w:val="0053208F"/>
    <w:rsid w:val="00533001"/>
    <w:rsid w:val="0053399B"/>
    <w:rsid w:val="0053407F"/>
    <w:rsid w:val="00534852"/>
    <w:rsid w:val="00534A9D"/>
    <w:rsid w:val="0053546A"/>
    <w:rsid w:val="0053591E"/>
    <w:rsid w:val="00535EAF"/>
    <w:rsid w:val="005362D5"/>
    <w:rsid w:val="00536603"/>
    <w:rsid w:val="00536651"/>
    <w:rsid w:val="005368BB"/>
    <w:rsid w:val="00536C30"/>
    <w:rsid w:val="0053798D"/>
    <w:rsid w:val="00537A0C"/>
    <w:rsid w:val="00540545"/>
    <w:rsid w:val="00540B56"/>
    <w:rsid w:val="00540E40"/>
    <w:rsid w:val="00541692"/>
    <w:rsid w:val="00541FA2"/>
    <w:rsid w:val="00542040"/>
    <w:rsid w:val="0054269B"/>
    <w:rsid w:val="005426B3"/>
    <w:rsid w:val="005427A5"/>
    <w:rsid w:val="0054280E"/>
    <w:rsid w:val="00542AC0"/>
    <w:rsid w:val="00543B5A"/>
    <w:rsid w:val="00543CE1"/>
    <w:rsid w:val="00545505"/>
    <w:rsid w:val="00545F88"/>
    <w:rsid w:val="005461A9"/>
    <w:rsid w:val="00546538"/>
    <w:rsid w:val="00546AAA"/>
    <w:rsid w:val="0054764D"/>
    <w:rsid w:val="00547B67"/>
    <w:rsid w:val="00547C12"/>
    <w:rsid w:val="00550C30"/>
    <w:rsid w:val="00550EC0"/>
    <w:rsid w:val="0055108B"/>
    <w:rsid w:val="005518A5"/>
    <w:rsid w:val="00551FAD"/>
    <w:rsid w:val="00552615"/>
    <w:rsid w:val="00552729"/>
    <w:rsid w:val="005528F0"/>
    <w:rsid w:val="00552F5B"/>
    <w:rsid w:val="00553312"/>
    <w:rsid w:val="005543BC"/>
    <w:rsid w:val="00554793"/>
    <w:rsid w:val="00554CA9"/>
    <w:rsid w:val="00554F7D"/>
    <w:rsid w:val="00555675"/>
    <w:rsid w:val="005558D9"/>
    <w:rsid w:val="00555AEF"/>
    <w:rsid w:val="0055626A"/>
    <w:rsid w:val="00556576"/>
    <w:rsid w:val="00556DF6"/>
    <w:rsid w:val="00556E12"/>
    <w:rsid w:val="0055728D"/>
    <w:rsid w:val="0055737B"/>
    <w:rsid w:val="0055742E"/>
    <w:rsid w:val="00557920"/>
    <w:rsid w:val="00557945"/>
    <w:rsid w:val="00557BAC"/>
    <w:rsid w:val="00557EF0"/>
    <w:rsid w:val="005601AE"/>
    <w:rsid w:val="005601BE"/>
    <w:rsid w:val="005606D7"/>
    <w:rsid w:val="005608CB"/>
    <w:rsid w:val="005614FA"/>
    <w:rsid w:val="0056222D"/>
    <w:rsid w:val="0056225A"/>
    <w:rsid w:val="005625E6"/>
    <w:rsid w:val="005626F8"/>
    <w:rsid w:val="00562925"/>
    <w:rsid w:val="0056339E"/>
    <w:rsid w:val="0056344D"/>
    <w:rsid w:val="00563486"/>
    <w:rsid w:val="0056362B"/>
    <w:rsid w:val="00563B0D"/>
    <w:rsid w:val="00563DE7"/>
    <w:rsid w:val="00564414"/>
    <w:rsid w:val="00564418"/>
    <w:rsid w:val="005646AE"/>
    <w:rsid w:val="00564A74"/>
    <w:rsid w:val="00565253"/>
    <w:rsid w:val="00565EC1"/>
    <w:rsid w:val="0056640E"/>
    <w:rsid w:val="0056687C"/>
    <w:rsid w:val="00566913"/>
    <w:rsid w:val="0056699B"/>
    <w:rsid w:val="00566AB5"/>
    <w:rsid w:val="00566E72"/>
    <w:rsid w:val="0056721F"/>
    <w:rsid w:val="005678BB"/>
    <w:rsid w:val="00567C2D"/>
    <w:rsid w:val="00567F72"/>
    <w:rsid w:val="00570653"/>
    <w:rsid w:val="0057088C"/>
    <w:rsid w:val="0057096C"/>
    <w:rsid w:val="005711E5"/>
    <w:rsid w:val="00571351"/>
    <w:rsid w:val="00571557"/>
    <w:rsid w:val="00571782"/>
    <w:rsid w:val="00571C1D"/>
    <w:rsid w:val="00572210"/>
    <w:rsid w:val="00572225"/>
    <w:rsid w:val="00572408"/>
    <w:rsid w:val="005724EA"/>
    <w:rsid w:val="005727D0"/>
    <w:rsid w:val="00572F63"/>
    <w:rsid w:val="00573175"/>
    <w:rsid w:val="005732E0"/>
    <w:rsid w:val="005733BD"/>
    <w:rsid w:val="005737CE"/>
    <w:rsid w:val="00573868"/>
    <w:rsid w:val="00573BAF"/>
    <w:rsid w:val="00573C0B"/>
    <w:rsid w:val="00573E41"/>
    <w:rsid w:val="005740AE"/>
    <w:rsid w:val="005741A7"/>
    <w:rsid w:val="00574BC9"/>
    <w:rsid w:val="00574CC1"/>
    <w:rsid w:val="00574CE5"/>
    <w:rsid w:val="005752FE"/>
    <w:rsid w:val="0057582B"/>
    <w:rsid w:val="00575843"/>
    <w:rsid w:val="00575B19"/>
    <w:rsid w:val="005764A4"/>
    <w:rsid w:val="005766A2"/>
    <w:rsid w:val="005766BE"/>
    <w:rsid w:val="0057679D"/>
    <w:rsid w:val="005767DF"/>
    <w:rsid w:val="0057704D"/>
    <w:rsid w:val="0057795A"/>
    <w:rsid w:val="00577B0C"/>
    <w:rsid w:val="0058038A"/>
    <w:rsid w:val="00580A1E"/>
    <w:rsid w:val="00580BB0"/>
    <w:rsid w:val="00581646"/>
    <w:rsid w:val="00581E3D"/>
    <w:rsid w:val="0058244C"/>
    <w:rsid w:val="0058260A"/>
    <w:rsid w:val="005829F7"/>
    <w:rsid w:val="00582B2A"/>
    <w:rsid w:val="00582B4E"/>
    <w:rsid w:val="00582E18"/>
    <w:rsid w:val="00583091"/>
    <w:rsid w:val="005830EA"/>
    <w:rsid w:val="00583575"/>
    <w:rsid w:val="00583ADD"/>
    <w:rsid w:val="0058402F"/>
    <w:rsid w:val="00584081"/>
    <w:rsid w:val="00584409"/>
    <w:rsid w:val="00584B7D"/>
    <w:rsid w:val="00585402"/>
    <w:rsid w:val="005855EE"/>
    <w:rsid w:val="0058647B"/>
    <w:rsid w:val="00586604"/>
    <w:rsid w:val="00586A67"/>
    <w:rsid w:val="00587331"/>
    <w:rsid w:val="0058798D"/>
    <w:rsid w:val="00587BEA"/>
    <w:rsid w:val="00590188"/>
    <w:rsid w:val="005903CF"/>
    <w:rsid w:val="0059086D"/>
    <w:rsid w:val="00590A33"/>
    <w:rsid w:val="00590D39"/>
    <w:rsid w:val="00591425"/>
    <w:rsid w:val="005914DB"/>
    <w:rsid w:val="0059166A"/>
    <w:rsid w:val="00591C22"/>
    <w:rsid w:val="00591F8F"/>
    <w:rsid w:val="0059216D"/>
    <w:rsid w:val="005929CC"/>
    <w:rsid w:val="00592AA0"/>
    <w:rsid w:val="00592B19"/>
    <w:rsid w:val="00592E75"/>
    <w:rsid w:val="00593467"/>
    <w:rsid w:val="00593510"/>
    <w:rsid w:val="00593740"/>
    <w:rsid w:val="005938CA"/>
    <w:rsid w:val="00593D3D"/>
    <w:rsid w:val="00593EA2"/>
    <w:rsid w:val="005942E8"/>
    <w:rsid w:val="0059463E"/>
    <w:rsid w:val="005947FC"/>
    <w:rsid w:val="005951ED"/>
    <w:rsid w:val="0059525A"/>
    <w:rsid w:val="005955A0"/>
    <w:rsid w:val="0059629F"/>
    <w:rsid w:val="00596355"/>
    <w:rsid w:val="0059644F"/>
    <w:rsid w:val="005964DF"/>
    <w:rsid w:val="0059659A"/>
    <w:rsid w:val="00596898"/>
    <w:rsid w:val="00596C03"/>
    <w:rsid w:val="00596F32"/>
    <w:rsid w:val="0059740B"/>
    <w:rsid w:val="00597A6D"/>
    <w:rsid w:val="005A0016"/>
    <w:rsid w:val="005A01C3"/>
    <w:rsid w:val="005A0A16"/>
    <w:rsid w:val="005A0A5E"/>
    <w:rsid w:val="005A0B76"/>
    <w:rsid w:val="005A0DE9"/>
    <w:rsid w:val="005A0DEA"/>
    <w:rsid w:val="005A1131"/>
    <w:rsid w:val="005A16AA"/>
    <w:rsid w:val="005A2A9B"/>
    <w:rsid w:val="005A315B"/>
    <w:rsid w:val="005A32C8"/>
    <w:rsid w:val="005A3B34"/>
    <w:rsid w:val="005A3FC9"/>
    <w:rsid w:val="005A419E"/>
    <w:rsid w:val="005A42F5"/>
    <w:rsid w:val="005A4874"/>
    <w:rsid w:val="005A575C"/>
    <w:rsid w:val="005A5AB6"/>
    <w:rsid w:val="005A5AD6"/>
    <w:rsid w:val="005A5BCD"/>
    <w:rsid w:val="005A5F9C"/>
    <w:rsid w:val="005A6136"/>
    <w:rsid w:val="005A62D6"/>
    <w:rsid w:val="005A6309"/>
    <w:rsid w:val="005A63C2"/>
    <w:rsid w:val="005A651B"/>
    <w:rsid w:val="005A7370"/>
    <w:rsid w:val="005A7FD5"/>
    <w:rsid w:val="005A7FD7"/>
    <w:rsid w:val="005B0084"/>
    <w:rsid w:val="005B075C"/>
    <w:rsid w:val="005B0A8C"/>
    <w:rsid w:val="005B0C45"/>
    <w:rsid w:val="005B1057"/>
    <w:rsid w:val="005B12DF"/>
    <w:rsid w:val="005B18B6"/>
    <w:rsid w:val="005B1C33"/>
    <w:rsid w:val="005B2769"/>
    <w:rsid w:val="005B2B9F"/>
    <w:rsid w:val="005B381C"/>
    <w:rsid w:val="005B38D5"/>
    <w:rsid w:val="005B3BF9"/>
    <w:rsid w:val="005B40D8"/>
    <w:rsid w:val="005B46F4"/>
    <w:rsid w:val="005B528D"/>
    <w:rsid w:val="005B548E"/>
    <w:rsid w:val="005B682E"/>
    <w:rsid w:val="005B6ABA"/>
    <w:rsid w:val="005B6B1C"/>
    <w:rsid w:val="005B70AB"/>
    <w:rsid w:val="005B77E9"/>
    <w:rsid w:val="005C00A9"/>
    <w:rsid w:val="005C05A8"/>
    <w:rsid w:val="005C09C8"/>
    <w:rsid w:val="005C14EB"/>
    <w:rsid w:val="005C178B"/>
    <w:rsid w:val="005C1B44"/>
    <w:rsid w:val="005C1FAA"/>
    <w:rsid w:val="005C2F3E"/>
    <w:rsid w:val="005C30A8"/>
    <w:rsid w:val="005C3486"/>
    <w:rsid w:val="005C3527"/>
    <w:rsid w:val="005C3C8C"/>
    <w:rsid w:val="005C3E55"/>
    <w:rsid w:val="005C4109"/>
    <w:rsid w:val="005C4309"/>
    <w:rsid w:val="005C457B"/>
    <w:rsid w:val="005C46FB"/>
    <w:rsid w:val="005C4868"/>
    <w:rsid w:val="005C542F"/>
    <w:rsid w:val="005C5C1C"/>
    <w:rsid w:val="005C5D8C"/>
    <w:rsid w:val="005C5FDA"/>
    <w:rsid w:val="005C6411"/>
    <w:rsid w:val="005C6568"/>
    <w:rsid w:val="005C6A1C"/>
    <w:rsid w:val="005C7218"/>
    <w:rsid w:val="005C73CD"/>
    <w:rsid w:val="005C740B"/>
    <w:rsid w:val="005C79E8"/>
    <w:rsid w:val="005C7D4A"/>
    <w:rsid w:val="005C7E40"/>
    <w:rsid w:val="005C7EE8"/>
    <w:rsid w:val="005D01B3"/>
    <w:rsid w:val="005D0B03"/>
    <w:rsid w:val="005D0B1A"/>
    <w:rsid w:val="005D0CBD"/>
    <w:rsid w:val="005D18C8"/>
    <w:rsid w:val="005D1B0E"/>
    <w:rsid w:val="005D1F9C"/>
    <w:rsid w:val="005D214A"/>
    <w:rsid w:val="005D2A99"/>
    <w:rsid w:val="005D2CFF"/>
    <w:rsid w:val="005D3095"/>
    <w:rsid w:val="005D31EC"/>
    <w:rsid w:val="005D321A"/>
    <w:rsid w:val="005D3602"/>
    <w:rsid w:val="005D378D"/>
    <w:rsid w:val="005D38E0"/>
    <w:rsid w:val="005D3949"/>
    <w:rsid w:val="005D3B75"/>
    <w:rsid w:val="005D45E3"/>
    <w:rsid w:val="005D46E5"/>
    <w:rsid w:val="005D5762"/>
    <w:rsid w:val="005D57A4"/>
    <w:rsid w:val="005D5804"/>
    <w:rsid w:val="005D5FDA"/>
    <w:rsid w:val="005D65F3"/>
    <w:rsid w:val="005D6723"/>
    <w:rsid w:val="005D699C"/>
    <w:rsid w:val="005D6E28"/>
    <w:rsid w:val="005D6E41"/>
    <w:rsid w:val="005D7181"/>
    <w:rsid w:val="005D7264"/>
    <w:rsid w:val="005D72CD"/>
    <w:rsid w:val="005D72DC"/>
    <w:rsid w:val="005D76CA"/>
    <w:rsid w:val="005D784D"/>
    <w:rsid w:val="005D79D4"/>
    <w:rsid w:val="005D7D98"/>
    <w:rsid w:val="005E0118"/>
    <w:rsid w:val="005E084F"/>
    <w:rsid w:val="005E098D"/>
    <w:rsid w:val="005E1375"/>
    <w:rsid w:val="005E19C4"/>
    <w:rsid w:val="005E1C01"/>
    <w:rsid w:val="005E2239"/>
    <w:rsid w:val="005E23B5"/>
    <w:rsid w:val="005E26E8"/>
    <w:rsid w:val="005E28B0"/>
    <w:rsid w:val="005E2D05"/>
    <w:rsid w:val="005E2F68"/>
    <w:rsid w:val="005E2FF0"/>
    <w:rsid w:val="005E334C"/>
    <w:rsid w:val="005E386A"/>
    <w:rsid w:val="005E3A8C"/>
    <w:rsid w:val="005E3B9B"/>
    <w:rsid w:val="005E3E79"/>
    <w:rsid w:val="005E3E9B"/>
    <w:rsid w:val="005E4AB8"/>
    <w:rsid w:val="005E4B31"/>
    <w:rsid w:val="005E5986"/>
    <w:rsid w:val="005E5A2B"/>
    <w:rsid w:val="005E5E4B"/>
    <w:rsid w:val="005E6263"/>
    <w:rsid w:val="005E66F7"/>
    <w:rsid w:val="005E67B8"/>
    <w:rsid w:val="005E6E00"/>
    <w:rsid w:val="005E72FE"/>
    <w:rsid w:val="005E7416"/>
    <w:rsid w:val="005E7C79"/>
    <w:rsid w:val="005E7FCA"/>
    <w:rsid w:val="005E7FEF"/>
    <w:rsid w:val="005F025D"/>
    <w:rsid w:val="005F04FF"/>
    <w:rsid w:val="005F05BB"/>
    <w:rsid w:val="005F073F"/>
    <w:rsid w:val="005F0B3F"/>
    <w:rsid w:val="005F147A"/>
    <w:rsid w:val="005F17CA"/>
    <w:rsid w:val="005F21D7"/>
    <w:rsid w:val="005F2AE4"/>
    <w:rsid w:val="005F2C78"/>
    <w:rsid w:val="005F2C9E"/>
    <w:rsid w:val="005F2D08"/>
    <w:rsid w:val="005F3300"/>
    <w:rsid w:val="005F3FC3"/>
    <w:rsid w:val="005F4CBA"/>
    <w:rsid w:val="005F4CF0"/>
    <w:rsid w:val="005F4DDC"/>
    <w:rsid w:val="005F50F8"/>
    <w:rsid w:val="005F5811"/>
    <w:rsid w:val="005F5864"/>
    <w:rsid w:val="005F5F5B"/>
    <w:rsid w:val="005F61FF"/>
    <w:rsid w:val="005F6224"/>
    <w:rsid w:val="005F64FD"/>
    <w:rsid w:val="005F6917"/>
    <w:rsid w:val="005F69ED"/>
    <w:rsid w:val="005F6AF3"/>
    <w:rsid w:val="005F6B76"/>
    <w:rsid w:val="005F6C4A"/>
    <w:rsid w:val="0060009F"/>
    <w:rsid w:val="0060049D"/>
    <w:rsid w:val="00600818"/>
    <w:rsid w:val="00600BBB"/>
    <w:rsid w:val="00602069"/>
    <w:rsid w:val="00602CD2"/>
    <w:rsid w:val="00602E75"/>
    <w:rsid w:val="006032E0"/>
    <w:rsid w:val="00603527"/>
    <w:rsid w:val="0060352C"/>
    <w:rsid w:val="00603FAC"/>
    <w:rsid w:val="006045B0"/>
    <w:rsid w:val="00604A16"/>
    <w:rsid w:val="006050AE"/>
    <w:rsid w:val="006052E6"/>
    <w:rsid w:val="00605A40"/>
    <w:rsid w:val="00605C9B"/>
    <w:rsid w:val="006069AC"/>
    <w:rsid w:val="006069ED"/>
    <w:rsid w:val="00606C11"/>
    <w:rsid w:val="006070CF"/>
    <w:rsid w:val="0060788B"/>
    <w:rsid w:val="00610673"/>
    <w:rsid w:val="00610ABC"/>
    <w:rsid w:val="00610BE6"/>
    <w:rsid w:val="00610D4D"/>
    <w:rsid w:val="00610ED4"/>
    <w:rsid w:val="006115D0"/>
    <w:rsid w:val="00611988"/>
    <w:rsid w:val="00611D46"/>
    <w:rsid w:val="00611F3C"/>
    <w:rsid w:val="0061202A"/>
    <w:rsid w:val="0061232B"/>
    <w:rsid w:val="006127CB"/>
    <w:rsid w:val="0061325A"/>
    <w:rsid w:val="006137EF"/>
    <w:rsid w:val="00613A61"/>
    <w:rsid w:val="00613D8A"/>
    <w:rsid w:val="00613E73"/>
    <w:rsid w:val="00614264"/>
    <w:rsid w:val="006144DD"/>
    <w:rsid w:val="00614763"/>
    <w:rsid w:val="006148B8"/>
    <w:rsid w:val="00614C51"/>
    <w:rsid w:val="00614EFA"/>
    <w:rsid w:val="006154F9"/>
    <w:rsid w:val="00615885"/>
    <w:rsid w:val="00615AEE"/>
    <w:rsid w:val="00615FC8"/>
    <w:rsid w:val="00616197"/>
    <w:rsid w:val="0061688B"/>
    <w:rsid w:val="00617274"/>
    <w:rsid w:val="00617290"/>
    <w:rsid w:val="00617477"/>
    <w:rsid w:val="00617779"/>
    <w:rsid w:val="0061794B"/>
    <w:rsid w:val="006179A7"/>
    <w:rsid w:val="00620D4F"/>
    <w:rsid w:val="00621010"/>
    <w:rsid w:val="006210ED"/>
    <w:rsid w:val="00621F32"/>
    <w:rsid w:val="00622525"/>
    <w:rsid w:val="0062257F"/>
    <w:rsid w:val="00622AD2"/>
    <w:rsid w:val="00622DE5"/>
    <w:rsid w:val="006233D0"/>
    <w:rsid w:val="006235E4"/>
    <w:rsid w:val="0062364D"/>
    <w:rsid w:val="00623E71"/>
    <w:rsid w:val="006243AB"/>
    <w:rsid w:val="006256AB"/>
    <w:rsid w:val="00625C40"/>
    <w:rsid w:val="0062618D"/>
    <w:rsid w:val="006269AF"/>
    <w:rsid w:val="0062716E"/>
    <w:rsid w:val="00627442"/>
    <w:rsid w:val="0062784C"/>
    <w:rsid w:val="00630001"/>
    <w:rsid w:val="00630244"/>
    <w:rsid w:val="0063055A"/>
    <w:rsid w:val="0063094C"/>
    <w:rsid w:val="00630D11"/>
    <w:rsid w:val="00630FA5"/>
    <w:rsid w:val="0063143C"/>
    <w:rsid w:val="00631EA1"/>
    <w:rsid w:val="00631F65"/>
    <w:rsid w:val="006326E1"/>
    <w:rsid w:val="00632D50"/>
    <w:rsid w:val="00632F64"/>
    <w:rsid w:val="00633468"/>
    <w:rsid w:val="0063409C"/>
    <w:rsid w:val="00634151"/>
    <w:rsid w:val="006342A3"/>
    <w:rsid w:val="00634301"/>
    <w:rsid w:val="0063465C"/>
    <w:rsid w:val="0063490C"/>
    <w:rsid w:val="00634A22"/>
    <w:rsid w:val="00634AC5"/>
    <w:rsid w:val="00634E0E"/>
    <w:rsid w:val="00635154"/>
    <w:rsid w:val="006357B8"/>
    <w:rsid w:val="00635951"/>
    <w:rsid w:val="00635BD9"/>
    <w:rsid w:val="00635E99"/>
    <w:rsid w:val="00636011"/>
    <w:rsid w:val="0063628A"/>
    <w:rsid w:val="00636BE5"/>
    <w:rsid w:val="0063708A"/>
    <w:rsid w:val="00637BC3"/>
    <w:rsid w:val="00637D8C"/>
    <w:rsid w:val="00637FB2"/>
    <w:rsid w:val="006400CF"/>
    <w:rsid w:val="00640638"/>
    <w:rsid w:val="006406F4"/>
    <w:rsid w:val="00641009"/>
    <w:rsid w:val="00641297"/>
    <w:rsid w:val="00641656"/>
    <w:rsid w:val="00642AF2"/>
    <w:rsid w:val="00642EA4"/>
    <w:rsid w:val="0064301C"/>
    <w:rsid w:val="00643519"/>
    <w:rsid w:val="00643998"/>
    <w:rsid w:val="00643EF0"/>
    <w:rsid w:val="00644358"/>
    <w:rsid w:val="006446A7"/>
    <w:rsid w:val="006447F9"/>
    <w:rsid w:val="006451F2"/>
    <w:rsid w:val="006452D0"/>
    <w:rsid w:val="006453BE"/>
    <w:rsid w:val="006453F6"/>
    <w:rsid w:val="0064562B"/>
    <w:rsid w:val="006457EF"/>
    <w:rsid w:val="006460E9"/>
    <w:rsid w:val="006460FF"/>
    <w:rsid w:val="00646106"/>
    <w:rsid w:val="00646349"/>
    <w:rsid w:val="00646483"/>
    <w:rsid w:val="006465AF"/>
    <w:rsid w:val="00646876"/>
    <w:rsid w:val="00646BAF"/>
    <w:rsid w:val="00646C15"/>
    <w:rsid w:val="006472E3"/>
    <w:rsid w:val="00647371"/>
    <w:rsid w:val="0064738E"/>
    <w:rsid w:val="0064769A"/>
    <w:rsid w:val="0064774A"/>
    <w:rsid w:val="00647AD6"/>
    <w:rsid w:val="00647B56"/>
    <w:rsid w:val="006500E4"/>
    <w:rsid w:val="00650172"/>
    <w:rsid w:val="00650188"/>
    <w:rsid w:val="0065046E"/>
    <w:rsid w:val="00650855"/>
    <w:rsid w:val="00652203"/>
    <w:rsid w:val="00652991"/>
    <w:rsid w:val="00652AA9"/>
    <w:rsid w:val="006531A7"/>
    <w:rsid w:val="006532B5"/>
    <w:rsid w:val="006535D1"/>
    <w:rsid w:val="00654417"/>
    <w:rsid w:val="00654AB2"/>
    <w:rsid w:val="00654D78"/>
    <w:rsid w:val="00654E10"/>
    <w:rsid w:val="00654EAB"/>
    <w:rsid w:val="006555FF"/>
    <w:rsid w:val="00655A4F"/>
    <w:rsid w:val="0065632F"/>
    <w:rsid w:val="006564A4"/>
    <w:rsid w:val="00656A23"/>
    <w:rsid w:val="00656E51"/>
    <w:rsid w:val="006573C2"/>
    <w:rsid w:val="00657401"/>
    <w:rsid w:val="0066030E"/>
    <w:rsid w:val="0066090C"/>
    <w:rsid w:val="00660A42"/>
    <w:rsid w:val="00660C07"/>
    <w:rsid w:val="00660FBF"/>
    <w:rsid w:val="0066104E"/>
    <w:rsid w:val="006613DC"/>
    <w:rsid w:val="00661AA2"/>
    <w:rsid w:val="00661DCC"/>
    <w:rsid w:val="00661E04"/>
    <w:rsid w:val="00662079"/>
    <w:rsid w:val="00662ACD"/>
    <w:rsid w:val="00662E43"/>
    <w:rsid w:val="006635B8"/>
    <w:rsid w:val="006635DE"/>
    <w:rsid w:val="00663CDD"/>
    <w:rsid w:val="00663EC9"/>
    <w:rsid w:val="00663F33"/>
    <w:rsid w:val="00664934"/>
    <w:rsid w:val="00664E26"/>
    <w:rsid w:val="00665226"/>
    <w:rsid w:val="0066534A"/>
    <w:rsid w:val="006654C2"/>
    <w:rsid w:val="00665971"/>
    <w:rsid w:val="00665BE3"/>
    <w:rsid w:val="00665EE5"/>
    <w:rsid w:val="00665F03"/>
    <w:rsid w:val="00666947"/>
    <w:rsid w:val="00666C8B"/>
    <w:rsid w:val="00666CD8"/>
    <w:rsid w:val="00666E2D"/>
    <w:rsid w:val="00666ED3"/>
    <w:rsid w:val="00666F4E"/>
    <w:rsid w:val="006678A1"/>
    <w:rsid w:val="00667DB9"/>
    <w:rsid w:val="00667DD4"/>
    <w:rsid w:val="00667E28"/>
    <w:rsid w:val="00670177"/>
    <w:rsid w:val="0067040B"/>
    <w:rsid w:val="006706C1"/>
    <w:rsid w:val="00670910"/>
    <w:rsid w:val="00670BA3"/>
    <w:rsid w:val="00670D48"/>
    <w:rsid w:val="0067160D"/>
    <w:rsid w:val="00671AE2"/>
    <w:rsid w:val="00671EB4"/>
    <w:rsid w:val="00672A36"/>
    <w:rsid w:val="00672B65"/>
    <w:rsid w:val="006733BF"/>
    <w:rsid w:val="00673D44"/>
    <w:rsid w:val="0067427B"/>
    <w:rsid w:val="0067428F"/>
    <w:rsid w:val="006743FB"/>
    <w:rsid w:val="006746C9"/>
    <w:rsid w:val="006751D3"/>
    <w:rsid w:val="00675214"/>
    <w:rsid w:val="006757EC"/>
    <w:rsid w:val="00675C26"/>
    <w:rsid w:val="00675CF4"/>
    <w:rsid w:val="006764A3"/>
    <w:rsid w:val="0067683B"/>
    <w:rsid w:val="00676963"/>
    <w:rsid w:val="00676B02"/>
    <w:rsid w:val="00676B91"/>
    <w:rsid w:val="00676C26"/>
    <w:rsid w:val="00676F06"/>
    <w:rsid w:val="00676F60"/>
    <w:rsid w:val="0067721C"/>
    <w:rsid w:val="00680AD0"/>
    <w:rsid w:val="00681067"/>
    <w:rsid w:val="006825D0"/>
    <w:rsid w:val="00682798"/>
    <w:rsid w:val="00682AB2"/>
    <w:rsid w:val="006831DD"/>
    <w:rsid w:val="006836BB"/>
    <w:rsid w:val="00683708"/>
    <w:rsid w:val="0068370C"/>
    <w:rsid w:val="00683A5D"/>
    <w:rsid w:val="00683B30"/>
    <w:rsid w:val="00684472"/>
    <w:rsid w:val="00684576"/>
    <w:rsid w:val="0068477A"/>
    <w:rsid w:val="00684958"/>
    <w:rsid w:val="00684B7A"/>
    <w:rsid w:val="00684CB0"/>
    <w:rsid w:val="00684E81"/>
    <w:rsid w:val="00684F4E"/>
    <w:rsid w:val="00685186"/>
    <w:rsid w:val="00685736"/>
    <w:rsid w:val="00686074"/>
    <w:rsid w:val="006861EC"/>
    <w:rsid w:val="006869B2"/>
    <w:rsid w:val="006872E9"/>
    <w:rsid w:val="006901AE"/>
    <w:rsid w:val="00690625"/>
    <w:rsid w:val="00690A6B"/>
    <w:rsid w:val="00691454"/>
    <w:rsid w:val="0069145F"/>
    <w:rsid w:val="006914C6"/>
    <w:rsid w:val="00691CFB"/>
    <w:rsid w:val="00691F03"/>
    <w:rsid w:val="00691F55"/>
    <w:rsid w:val="00691FF2"/>
    <w:rsid w:val="006923A3"/>
    <w:rsid w:val="006927EE"/>
    <w:rsid w:val="006929E2"/>
    <w:rsid w:val="00692F25"/>
    <w:rsid w:val="00693211"/>
    <w:rsid w:val="0069336C"/>
    <w:rsid w:val="0069348B"/>
    <w:rsid w:val="00693804"/>
    <w:rsid w:val="00693C93"/>
    <w:rsid w:val="00693FCE"/>
    <w:rsid w:val="00694422"/>
    <w:rsid w:val="00694A14"/>
    <w:rsid w:val="00694FB3"/>
    <w:rsid w:val="006952DD"/>
    <w:rsid w:val="006953BA"/>
    <w:rsid w:val="006953D8"/>
    <w:rsid w:val="00695545"/>
    <w:rsid w:val="00695889"/>
    <w:rsid w:val="006959DF"/>
    <w:rsid w:val="00695E2B"/>
    <w:rsid w:val="00695E4B"/>
    <w:rsid w:val="00696551"/>
    <w:rsid w:val="006968CB"/>
    <w:rsid w:val="00696B86"/>
    <w:rsid w:val="006977A8"/>
    <w:rsid w:val="006977C2"/>
    <w:rsid w:val="006978FE"/>
    <w:rsid w:val="00697D53"/>
    <w:rsid w:val="00697EB3"/>
    <w:rsid w:val="006A00CA"/>
    <w:rsid w:val="006A01AA"/>
    <w:rsid w:val="006A0AA7"/>
    <w:rsid w:val="006A0ADE"/>
    <w:rsid w:val="006A0CB6"/>
    <w:rsid w:val="006A0F7C"/>
    <w:rsid w:val="006A1246"/>
    <w:rsid w:val="006A17ED"/>
    <w:rsid w:val="006A1975"/>
    <w:rsid w:val="006A1C3C"/>
    <w:rsid w:val="006A1CA0"/>
    <w:rsid w:val="006A2346"/>
    <w:rsid w:val="006A26DF"/>
    <w:rsid w:val="006A2A4B"/>
    <w:rsid w:val="006A2DB4"/>
    <w:rsid w:val="006A3003"/>
    <w:rsid w:val="006A3007"/>
    <w:rsid w:val="006A35F2"/>
    <w:rsid w:val="006A422D"/>
    <w:rsid w:val="006A4640"/>
    <w:rsid w:val="006A5524"/>
    <w:rsid w:val="006A59D1"/>
    <w:rsid w:val="006A5C62"/>
    <w:rsid w:val="006A60EE"/>
    <w:rsid w:val="006A63B7"/>
    <w:rsid w:val="006A64A1"/>
    <w:rsid w:val="006A66E2"/>
    <w:rsid w:val="006A6BEB"/>
    <w:rsid w:val="006A6C52"/>
    <w:rsid w:val="006A70C3"/>
    <w:rsid w:val="006A721C"/>
    <w:rsid w:val="006A73AB"/>
    <w:rsid w:val="006A74CF"/>
    <w:rsid w:val="006A7636"/>
    <w:rsid w:val="006A7B0F"/>
    <w:rsid w:val="006A7B30"/>
    <w:rsid w:val="006A7D44"/>
    <w:rsid w:val="006A7D75"/>
    <w:rsid w:val="006B0328"/>
    <w:rsid w:val="006B057F"/>
    <w:rsid w:val="006B05A3"/>
    <w:rsid w:val="006B0CBD"/>
    <w:rsid w:val="006B0CFB"/>
    <w:rsid w:val="006B0FDB"/>
    <w:rsid w:val="006B14D4"/>
    <w:rsid w:val="006B29DA"/>
    <w:rsid w:val="006B3983"/>
    <w:rsid w:val="006B481B"/>
    <w:rsid w:val="006B4EBA"/>
    <w:rsid w:val="006B587C"/>
    <w:rsid w:val="006B5A45"/>
    <w:rsid w:val="006B636C"/>
    <w:rsid w:val="006B6788"/>
    <w:rsid w:val="006B6853"/>
    <w:rsid w:val="006B6A38"/>
    <w:rsid w:val="006B6C5F"/>
    <w:rsid w:val="006B7402"/>
    <w:rsid w:val="006B7C69"/>
    <w:rsid w:val="006C06DF"/>
    <w:rsid w:val="006C082B"/>
    <w:rsid w:val="006C1082"/>
    <w:rsid w:val="006C1657"/>
    <w:rsid w:val="006C166F"/>
    <w:rsid w:val="006C17E5"/>
    <w:rsid w:val="006C1A52"/>
    <w:rsid w:val="006C1C36"/>
    <w:rsid w:val="006C1DF9"/>
    <w:rsid w:val="006C2222"/>
    <w:rsid w:val="006C22D4"/>
    <w:rsid w:val="006C293C"/>
    <w:rsid w:val="006C2F96"/>
    <w:rsid w:val="006C3382"/>
    <w:rsid w:val="006C34B7"/>
    <w:rsid w:val="006C3655"/>
    <w:rsid w:val="006C3BF9"/>
    <w:rsid w:val="006C3E39"/>
    <w:rsid w:val="006C4971"/>
    <w:rsid w:val="006C4B85"/>
    <w:rsid w:val="006C504B"/>
    <w:rsid w:val="006C53B0"/>
    <w:rsid w:val="006C5DF7"/>
    <w:rsid w:val="006C6095"/>
    <w:rsid w:val="006C657E"/>
    <w:rsid w:val="006C67B9"/>
    <w:rsid w:val="006C6840"/>
    <w:rsid w:val="006C6B63"/>
    <w:rsid w:val="006C6F20"/>
    <w:rsid w:val="006C6F92"/>
    <w:rsid w:val="006C70FE"/>
    <w:rsid w:val="006C72EB"/>
    <w:rsid w:val="006C757E"/>
    <w:rsid w:val="006C78B6"/>
    <w:rsid w:val="006C7A79"/>
    <w:rsid w:val="006C7ABA"/>
    <w:rsid w:val="006C7BAA"/>
    <w:rsid w:val="006C7D89"/>
    <w:rsid w:val="006D0023"/>
    <w:rsid w:val="006D0303"/>
    <w:rsid w:val="006D0702"/>
    <w:rsid w:val="006D09C2"/>
    <w:rsid w:val="006D0F5E"/>
    <w:rsid w:val="006D1359"/>
    <w:rsid w:val="006D137E"/>
    <w:rsid w:val="006D16B3"/>
    <w:rsid w:val="006D1C45"/>
    <w:rsid w:val="006D1F3A"/>
    <w:rsid w:val="006D28EC"/>
    <w:rsid w:val="006D2E36"/>
    <w:rsid w:val="006D4064"/>
    <w:rsid w:val="006D42C4"/>
    <w:rsid w:val="006D4BF7"/>
    <w:rsid w:val="006D4E19"/>
    <w:rsid w:val="006D4E72"/>
    <w:rsid w:val="006D50D4"/>
    <w:rsid w:val="006D5415"/>
    <w:rsid w:val="006D5551"/>
    <w:rsid w:val="006D6E25"/>
    <w:rsid w:val="006D6EA3"/>
    <w:rsid w:val="006D73C8"/>
    <w:rsid w:val="006D7813"/>
    <w:rsid w:val="006D782A"/>
    <w:rsid w:val="006D78D7"/>
    <w:rsid w:val="006E02D9"/>
    <w:rsid w:val="006E0792"/>
    <w:rsid w:val="006E0998"/>
    <w:rsid w:val="006E0BEC"/>
    <w:rsid w:val="006E0CB8"/>
    <w:rsid w:val="006E0E58"/>
    <w:rsid w:val="006E133F"/>
    <w:rsid w:val="006E13A4"/>
    <w:rsid w:val="006E1C87"/>
    <w:rsid w:val="006E1F4C"/>
    <w:rsid w:val="006E2E47"/>
    <w:rsid w:val="006E30CD"/>
    <w:rsid w:val="006E426E"/>
    <w:rsid w:val="006E42F2"/>
    <w:rsid w:val="006E4523"/>
    <w:rsid w:val="006E486E"/>
    <w:rsid w:val="006E4CCB"/>
    <w:rsid w:val="006E5B36"/>
    <w:rsid w:val="006E6394"/>
    <w:rsid w:val="006E63E3"/>
    <w:rsid w:val="006E64FD"/>
    <w:rsid w:val="006E681F"/>
    <w:rsid w:val="006E7267"/>
    <w:rsid w:val="006E729B"/>
    <w:rsid w:val="006F0277"/>
    <w:rsid w:val="006F0B6B"/>
    <w:rsid w:val="006F0CE9"/>
    <w:rsid w:val="006F0D0E"/>
    <w:rsid w:val="006F0D63"/>
    <w:rsid w:val="006F1AAA"/>
    <w:rsid w:val="006F1D3F"/>
    <w:rsid w:val="006F1F07"/>
    <w:rsid w:val="006F21AF"/>
    <w:rsid w:val="006F21BA"/>
    <w:rsid w:val="006F2314"/>
    <w:rsid w:val="006F2893"/>
    <w:rsid w:val="006F28BC"/>
    <w:rsid w:val="006F2CFE"/>
    <w:rsid w:val="006F3210"/>
    <w:rsid w:val="006F3370"/>
    <w:rsid w:val="006F351B"/>
    <w:rsid w:val="006F3629"/>
    <w:rsid w:val="006F36C6"/>
    <w:rsid w:val="006F3A3D"/>
    <w:rsid w:val="006F3C8A"/>
    <w:rsid w:val="006F41DB"/>
    <w:rsid w:val="006F42D1"/>
    <w:rsid w:val="006F42FB"/>
    <w:rsid w:val="006F437E"/>
    <w:rsid w:val="006F445E"/>
    <w:rsid w:val="006F480C"/>
    <w:rsid w:val="006F4E74"/>
    <w:rsid w:val="006F5291"/>
    <w:rsid w:val="006F5542"/>
    <w:rsid w:val="006F5776"/>
    <w:rsid w:val="006F57F0"/>
    <w:rsid w:val="006F6091"/>
    <w:rsid w:val="006F6A4F"/>
    <w:rsid w:val="006F6CC8"/>
    <w:rsid w:val="006F75D9"/>
    <w:rsid w:val="006F7863"/>
    <w:rsid w:val="006F7B9C"/>
    <w:rsid w:val="007001B8"/>
    <w:rsid w:val="0070092A"/>
    <w:rsid w:val="00700AB5"/>
    <w:rsid w:val="00700C81"/>
    <w:rsid w:val="00700EB9"/>
    <w:rsid w:val="00701ECE"/>
    <w:rsid w:val="0070254D"/>
    <w:rsid w:val="00702A06"/>
    <w:rsid w:val="00702AD1"/>
    <w:rsid w:val="00702B14"/>
    <w:rsid w:val="00702EEB"/>
    <w:rsid w:val="00702FE1"/>
    <w:rsid w:val="00703330"/>
    <w:rsid w:val="007038E6"/>
    <w:rsid w:val="007038F2"/>
    <w:rsid w:val="00703C70"/>
    <w:rsid w:val="00703E72"/>
    <w:rsid w:val="0070497F"/>
    <w:rsid w:val="00704D5D"/>
    <w:rsid w:val="0070526C"/>
    <w:rsid w:val="00705902"/>
    <w:rsid w:val="00705C5F"/>
    <w:rsid w:val="00705C77"/>
    <w:rsid w:val="00705C7A"/>
    <w:rsid w:val="00706387"/>
    <w:rsid w:val="00706CF9"/>
    <w:rsid w:val="00706D35"/>
    <w:rsid w:val="00706FF5"/>
    <w:rsid w:val="00707905"/>
    <w:rsid w:val="00707B8B"/>
    <w:rsid w:val="00707DE5"/>
    <w:rsid w:val="00707EAC"/>
    <w:rsid w:val="00707ECF"/>
    <w:rsid w:val="007101C3"/>
    <w:rsid w:val="007105EC"/>
    <w:rsid w:val="007108E1"/>
    <w:rsid w:val="00710C77"/>
    <w:rsid w:val="00711B98"/>
    <w:rsid w:val="00711BB1"/>
    <w:rsid w:val="00711C2E"/>
    <w:rsid w:val="00711DB3"/>
    <w:rsid w:val="00711E0E"/>
    <w:rsid w:val="00712091"/>
    <w:rsid w:val="00712285"/>
    <w:rsid w:val="0071257B"/>
    <w:rsid w:val="00712BA4"/>
    <w:rsid w:val="00712CB6"/>
    <w:rsid w:val="00712D9D"/>
    <w:rsid w:val="00713403"/>
    <w:rsid w:val="00713463"/>
    <w:rsid w:val="00714757"/>
    <w:rsid w:val="00714952"/>
    <w:rsid w:val="00714C5E"/>
    <w:rsid w:val="00714F04"/>
    <w:rsid w:val="00714FD8"/>
    <w:rsid w:val="00715250"/>
    <w:rsid w:val="00715C1B"/>
    <w:rsid w:val="00716303"/>
    <w:rsid w:val="007163DB"/>
    <w:rsid w:val="007165FB"/>
    <w:rsid w:val="007167B9"/>
    <w:rsid w:val="00716B4E"/>
    <w:rsid w:val="00716FE8"/>
    <w:rsid w:val="00717B02"/>
    <w:rsid w:val="00717B75"/>
    <w:rsid w:val="007200E7"/>
    <w:rsid w:val="0072048D"/>
    <w:rsid w:val="007206F8"/>
    <w:rsid w:val="00720CD4"/>
    <w:rsid w:val="00721139"/>
    <w:rsid w:val="0072172F"/>
    <w:rsid w:val="00721E0D"/>
    <w:rsid w:val="00721EE8"/>
    <w:rsid w:val="007228A8"/>
    <w:rsid w:val="00722DE8"/>
    <w:rsid w:val="007234DE"/>
    <w:rsid w:val="00723521"/>
    <w:rsid w:val="0072394E"/>
    <w:rsid w:val="00723FF4"/>
    <w:rsid w:val="007243EC"/>
    <w:rsid w:val="00725319"/>
    <w:rsid w:val="0072581F"/>
    <w:rsid w:val="00725C4B"/>
    <w:rsid w:val="00726057"/>
    <w:rsid w:val="007267CE"/>
    <w:rsid w:val="00727B23"/>
    <w:rsid w:val="00727ECB"/>
    <w:rsid w:val="00730098"/>
    <w:rsid w:val="00730507"/>
    <w:rsid w:val="0073062E"/>
    <w:rsid w:val="00730743"/>
    <w:rsid w:val="00730761"/>
    <w:rsid w:val="00730FA7"/>
    <w:rsid w:val="007315BF"/>
    <w:rsid w:val="00731B0E"/>
    <w:rsid w:val="0073260F"/>
    <w:rsid w:val="00732975"/>
    <w:rsid w:val="007329AC"/>
    <w:rsid w:val="00732BA7"/>
    <w:rsid w:val="00732EBB"/>
    <w:rsid w:val="00732F11"/>
    <w:rsid w:val="00732F6A"/>
    <w:rsid w:val="0073319C"/>
    <w:rsid w:val="007332C5"/>
    <w:rsid w:val="00733451"/>
    <w:rsid w:val="00733999"/>
    <w:rsid w:val="00734A99"/>
    <w:rsid w:val="00734D98"/>
    <w:rsid w:val="00734DA1"/>
    <w:rsid w:val="00735004"/>
    <w:rsid w:val="0073516D"/>
    <w:rsid w:val="007353EE"/>
    <w:rsid w:val="0073557B"/>
    <w:rsid w:val="00735ECA"/>
    <w:rsid w:val="00735F73"/>
    <w:rsid w:val="0073604A"/>
    <w:rsid w:val="0073691A"/>
    <w:rsid w:val="00736A0E"/>
    <w:rsid w:val="00736AE8"/>
    <w:rsid w:val="00736BFB"/>
    <w:rsid w:val="007371E1"/>
    <w:rsid w:val="007374E7"/>
    <w:rsid w:val="00737526"/>
    <w:rsid w:val="00737F9B"/>
    <w:rsid w:val="00740D4A"/>
    <w:rsid w:val="00740F98"/>
    <w:rsid w:val="00741187"/>
    <w:rsid w:val="00741268"/>
    <w:rsid w:val="00741351"/>
    <w:rsid w:val="007413E2"/>
    <w:rsid w:val="007417DC"/>
    <w:rsid w:val="0074187B"/>
    <w:rsid w:val="00741D5E"/>
    <w:rsid w:val="007423B4"/>
    <w:rsid w:val="00742507"/>
    <w:rsid w:val="0074256E"/>
    <w:rsid w:val="00742DDD"/>
    <w:rsid w:val="00743200"/>
    <w:rsid w:val="007437E7"/>
    <w:rsid w:val="00743CBB"/>
    <w:rsid w:val="00743DAD"/>
    <w:rsid w:val="00743F66"/>
    <w:rsid w:val="00745689"/>
    <w:rsid w:val="00745865"/>
    <w:rsid w:val="007458D6"/>
    <w:rsid w:val="007460AF"/>
    <w:rsid w:val="00746397"/>
    <w:rsid w:val="00746A8B"/>
    <w:rsid w:val="00746F47"/>
    <w:rsid w:val="007474AB"/>
    <w:rsid w:val="007474E0"/>
    <w:rsid w:val="00747C2E"/>
    <w:rsid w:val="00747CDE"/>
    <w:rsid w:val="00747EF9"/>
    <w:rsid w:val="00747F1B"/>
    <w:rsid w:val="007505CA"/>
    <w:rsid w:val="00750C8B"/>
    <w:rsid w:val="00751589"/>
    <w:rsid w:val="00751677"/>
    <w:rsid w:val="00751690"/>
    <w:rsid w:val="00751951"/>
    <w:rsid w:val="00751AB9"/>
    <w:rsid w:val="00751C5C"/>
    <w:rsid w:val="00751C9A"/>
    <w:rsid w:val="00753200"/>
    <w:rsid w:val="007535CA"/>
    <w:rsid w:val="00753773"/>
    <w:rsid w:val="00753F97"/>
    <w:rsid w:val="00755837"/>
    <w:rsid w:val="00755973"/>
    <w:rsid w:val="007559A4"/>
    <w:rsid w:val="00755C01"/>
    <w:rsid w:val="007562C0"/>
    <w:rsid w:val="007568BE"/>
    <w:rsid w:val="00756CE8"/>
    <w:rsid w:val="00757B00"/>
    <w:rsid w:val="00757B89"/>
    <w:rsid w:val="00757DB9"/>
    <w:rsid w:val="00757DC0"/>
    <w:rsid w:val="00757EFC"/>
    <w:rsid w:val="007600D4"/>
    <w:rsid w:val="007600F9"/>
    <w:rsid w:val="00760242"/>
    <w:rsid w:val="007606B1"/>
    <w:rsid w:val="00760B81"/>
    <w:rsid w:val="007615DE"/>
    <w:rsid w:val="007616E6"/>
    <w:rsid w:val="007616F4"/>
    <w:rsid w:val="007618EE"/>
    <w:rsid w:val="007620B0"/>
    <w:rsid w:val="0076224D"/>
    <w:rsid w:val="00762B61"/>
    <w:rsid w:val="007630A2"/>
    <w:rsid w:val="0076323A"/>
    <w:rsid w:val="00763751"/>
    <w:rsid w:val="00763A15"/>
    <w:rsid w:val="00763B5A"/>
    <w:rsid w:val="00763EA1"/>
    <w:rsid w:val="0076481E"/>
    <w:rsid w:val="0076579F"/>
    <w:rsid w:val="00765810"/>
    <w:rsid w:val="00765884"/>
    <w:rsid w:val="00765DE5"/>
    <w:rsid w:val="007661CC"/>
    <w:rsid w:val="00766795"/>
    <w:rsid w:val="00767139"/>
    <w:rsid w:val="00767954"/>
    <w:rsid w:val="007679BF"/>
    <w:rsid w:val="007700A2"/>
    <w:rsid w:val="007703BC"/>
    <w:rsid w:val="00770485"/>
    <w:rsid w:val="00770724"/>
    <w:rsid w:val="0077075C"/>
    <w:rsid w:val="00770852"/>
    <w:rsid w:val="00770985"/>
    <w:rsid w:val="00770DEC"/>
    <w:rsid w:val="007711FF"/>
    <w:rsid w:val="00771671"/>
    <w:rsid w:val="0077178B"/>
    <w:rsid w:val="007718A1"/>
    <w:rsid w:val="00771B12"/>
    <w:rsid w:val="00771DD1"/>
    <w:rsid w:val="007727FB"/>
    <w:rsid w:val="007731A8"/>
    <w:rsid w:val="007732AF"/>
    <w:rsid w:val="0077330A"/>
    <w:rsid w:val="007733F9"/>
    <w:rsid w:val="007736D1"/>
    <w:rsid w:val="00773C73"/>
    <w:rsid w:val="00773F19"/>
    <w:rsid w:val="00774193"/>
    <w:rsid w:val="007747A9"/>
    <w:rsid w:val="00775330"/>
    <w:rsid w:val="007753D6"/>
    <w:rsid w:val="00775504"/>
    <w:rsid w:val="007755EF"/>
    <w:rsid w:val="00775A75"/>
    <w:rsid w:val="00775B44"/>
    <w:rsid w:val="0077610C"/>
    <w:rsid w:val="00776761"/>
    <w:rsid w:val="00777A14"/>
    <w:rsid w:val="00777AB1"/>
    <w:rsid w:val="00777AC2"/>
    <w:rsid w:val="00777B48"/>
    <w:rsid w:val="00777C17"/>
    <w:rsid w:val="0078002F"/>
    <w:rsid w:val="007802B7"/>
    <w:rsid w:val="00780362"/>
    <w:rsid w:val="0078069C"/>
    <w:rsid w:val="00780787"/>
    <w:rsid w:val="0078080A"/>
    <w:rsid w:val="00781739"/>
    <w:rsid w:val="00781A89"/>
    <w:rsid w:val="00781D7A"/>
    <w:rsid w:val="00781E01"/>
    <w:rsid w:val="007820E8"/>
    <w:rsid w:val="007827F3"/>
    <w:rsid w:val="00782847"/>
    <w:rsid w:val="00782B19"/>
    <w:rsid w:val="007838DC"/>
    <w:rsid w:val="007838F1"/>
    <w:rsid w:val="00783D7A"/>
    <w:rsid w:val="00783E33"/>
    <w:rsid w:val="00784B34"/>
    <w:rsid w:val="00784C12"/>
    <w:rsid w:val="00784E46"/>
    <w:rsid w:val="00784F79"/>
    <w:rsid w:val="00785C32"/>
    <w:rsid w:val="00785E62"/>
    <w:rsid w:val="00786274"/>
    <w:rsid w:val="00786570"/>
    <w:rsid w:val="00786CC8"/>
    <w:rsid w:val="00786E17"/>
    <w:rsid w:val="007875A2"/>
    <w:rsid w:val="00787697"/>
    <w:rsid w:val="00790158"/>
    <w:rsid w:val="007901B8"/>
    <w:rsid w:val="007902D9"/>
    <w:rsid w:val="0079087B"/>
    <w:rsid w:val="00790969"/>
    <w:rsid w:val="00790B3A"/>
    <w:rsid w:val="00791095"/>
    <w:rsid w:val="00791603"/>
    <w:rsid w:val="00791817"/>
    <w:rsid w:val="00791A4B"/>
    <w:rsid w:val="00791AB9"/>
    <w:rsid w:val="00791C45"/>
    <w:rsid w:val="007921C2"/>
    <w:rsid w:val="007926C2"/>
    <w:rsid w:val="00792E6C"/>
    <w:rsid w:val="00793381"/>
    <w:rsid w:val="00793D32"/>
    <w:rsid w:val="00793EA0"/>
    <w:rsid w:val="00794386"/>
    <w:rsid w:val="0079488E"/>
    <w:rsid w:val="00794FDE"/>
    <w:rsid w:val="00795114"/>
    <w:rsid w:val="007959C4"/>
    <w:rsid w:val="00796147"/>
    <w:rsid w:val="0079633F"/>
    <w:rsid w:val="00796598"/>
    <w:rsid w:val="0079660A"/>
    <w:rsid w:val="00796984"/>
    <w:rsid w:val="00796E44"/>
    <w:rsid w:val="00797E89"/>
    <w:rsid w:val="007A0122"/>
    <w:rsid w:val="007A02CA"/>
    <w:rsid w:val="007A043E"/>
    <w:rsid w:val="007A073B"/>
    <w:rsid w:val="007A0822"/>
    <w:rsid w:val="007A0E6E"/>
    <w:rsid w:val="007A0FFA"/>
    <w:rsid w:val="007A11F3"/>
    <w:rsid w:val="007A1A88"/>
    <w:rsid w:val="007A1AA8"/>
    <w:rsid w:val="007A1C36"/>
    <w:rsid w:val="007A1D8F"/>
    <w:rsid w:val="007A1E0B"/>
    <w:rsid w:val="007A21F9"/>
    <w:rsid w:val="007A23DD"/>
    <w:rsid w:val="007A259E"/>
    <w:rsid w:val="007A3135"/>
    <w:rsid w:val="007A3542"/>
    <w:rsid w:val="007A387A"/>
    <w:rsid w:val="007A39C5"/>
    <w:rsid w:val="007A39D2"/>
    <w:rsid w:val="007A4D04"/>
    <w:rsid w:val="007A50B4"/>
    <w:rsid w:val="007A5107"/>
    <w:rsid w:val="007A527A"/>
    <w:rsid w:val="007A53E2"/>
    <w:rsid w:val="007A64A1"/>
    <w:rsid w:val="007A67F3"/>
    <w:rsid w:val="007A6ADC"/>
    <w:rsid w:val="007A6F91"/>
    <w:rsid w:val="007A717C"/>
    <w:rsid w:val="007A7379"/>
    <w:rsid w:val="007A78D1"/>
    <w:rsid w:val="007A7D84"/>
    <w:rsid w:val="007B016C"/>
    <w:rsid w:val="007B05E2"/>
    <w:rsid w:val="007B074B"/>
    <w:rsid w:val="007B0D84"/>
    <w:rsid w:val="007B0E15"/>
    <w:rsid w:val="007B0E45"/>
    <w:rsid w:val="007B0F84"/>
    <w:rsid w:val="007B109D"/>
    <w:rsid w:val="007B1417"/>
    <w:rsid w:val="007B14A8"/>
    <w:rsid w:val="007B19D3"/>
    <w:rsid w:val="007B253A"/>
    <w:rsid w:val="007B25EF"/>
    <w:rsid w:val="007B27D5"/>
    <w:rsid w:val="007B29AB"/>
    <w:rsid w:val="007B2B65"/>
    <w:rsid w:val="007B31BC"/>
    <w:rsid w:val="007B3BA6"/>
    <w:rsid w:val="007B43B4"/>
    <w:rsid w:val="007B44CE"/>
    <w:rsid w:val="007B4E47"/>
    <w:rsid w:val="007B4FF2"/>
    <w:rsid w:val="007B5980"/>
    <w:rsid w:val="007B6DC3"/>
    <w:rsid w:val="007B6E05"/>
    <w:rsid w:val="007B7021"/>
    <w:rsid w:val="007B7681"/>
    <w:rsid w:val="007B7754"/>
    <w:rsid w:val="007C0320"/>
    <w:rsid w:val="007C041B"/>
    <w:rsid w:val="007C054E"/>
    <w:rsid w:val="007C06E2"/>
    <w:rsid w:val="007C07D0"/>
    <w:rsid w:val="007C0C9E"/>
    <w:rsid w:val="007C1130"/>
    <w:rsid w:val="007C135B"/>
    <w:rsid w:val="007C1744"/>
    <w:rsid w:val="007C17A8"/>
    <w:rsid w:val="007C1976"/>
    <w:rsid w:val="007C1D04"/>
    <w:rsid w:val="007C2008"/>
    <w:rsid w:val="007C20A1"/>
    <w:rsid w:val="007C2835"/>
    <w:rsid w:val="007C2DA8"/>
    <w:rsid w:val="007C2EE7"/>
    <w:rsid w:val="007C37BE"/>
    <w:rsid w:val="007C3A65"/>
    <w:rsid w:val="007C3C57"/>
    <w:rsid w:val="007C4250"/>
    <w:rsid w:val="007C44B0"/>
    <w:rsid w:val="007C474F"/>
    <w:rsid w:val="007C4D77"/>
    <w:rsid w:val="007C50F9"/>
    <w:rsid w:val="007C5494"/>
    <w:rsid w:val="007C5657"/>
    <w:rsid w:val="007C5C65"/>
    <w:rsid w:val="007C769A"/>
    <w:rsid w:val="007C78CC"/>
    <w:rsid w:val="007C78E8"/>
    <w:rsid w:val="007C7C9E"/>
    <w:rsid w:val="007D0292"/>
    <w:rsid w:val="007D03D8"/>
    <w:rsid w:val="007D09AC"/>
    <w:rsid w:val="007D0B86"/>
    <w:rsid w:val="007D0BA0"/>
    <w:rsid w:val="007D14E2"/>
    <w:rsid w:val="007D2053"/>
    <w:rsid w:val="007D253B"/>
    <w:rsid w:val="007D2736"/>
    <w:rsid w:val="007D2AF4"/>
    <w:rsid w:val="007D2BA9"/>
    <w:rsid w:val="007D332A"/>
    <w:rsid w:val="007D3C58"/>
    <w:rsid w:val="007D4743"/>
    <w:rsid w:val="007D5082"/>
    <w:rsid w:val="007D52AA"/>
    <w:rsid w:val="007D57AE"/>
    <w:rsid w:val="007D5BBB"/>
    <w:rsid w:val="007D6611"/>
    <w:rsid w:val="007D68C5"/>
    <w:rsid w:val="007D6BAC"/>
    <w:rsid w:val="007D6CA0"/>
    <w:rsid w:val="007D7402"/>
    <w:rsid w:val="007D76EA"/>
    <w:rsid w:val="007D7EA6"/>
    <w:rsid w:val="007E102F"/>
    <w:rsid w:val="007E1153"/>
    <w:rsid w:val="007E13B6"/>
    <w:rsid w:val="007E174C"/>
    <w:rsid w:val="007E183D"/>
    <w:rsid w:val="007E1998"/>
    <w:rsid w:val="007E19A4"/>
    <w:rsid w:val="007E1AD1"/>
    <w:rsid w:val="007E2535"/>
    <w:rsid w:val="007E2983"/>
    <w:rsid w:val="007E32A6"/>
    <w:rsid w:val="007E34A6"/>
    <w:rsid w:val="007E36C6"/>
    <w:rsid w:val="007E3996"/>
    <w:rsid w:val="007E3B14"/>
    <w:rsid w:val="007E3D52"/>
    <w:rsid w:val="007E3E94"/>
    <w:rsid w:val="007E47EC"/>
    <w:rsid w:val="007E4F15"/>
    <w:rsid w:val="007E5197"/>
    <w:rsid w:val="007E56A0"/>
    <w:rsid w:val="007E5AE6"/>
    <w:rsid w:val="007E5EA3"/>
    <w:rsid w:val="007E5FEB"/>
    <w:rsid w:val="007E6233"/>
    <w:rsid w:val="007E6526"/>
    <w:rsid w:val="007E69E4"/>
    <w:rsid w:val="007E6C84"/>
    <w:rsid w:val="007E6CE1"/>
    <w:rsid w:val="007F064A"/>
    <w:rsid w:val="007F0687"/>
    <w:rsid w:val="007F0D7A"/>
    <w:rsid w:val="007F1258"/>
    <w:rsid w:val="007F16A7"/>
    <w:rsid w:val="007F1C95"/>
    <w:rsid w:val="007F212F"/>
    <w:rsid w:val="007F2252"/>
    <w:rsid w:val="007F23DB"/>
    <w:rsid w:val="007F2988"/>
    <w:rsid w:val="007F2BE8"/>
    <w:rsid w:val="007F36DB"/>
    <w:rsid w:val="007F36E8"/>
    <w:rsid w:val="007F39C7"/>
    <w:rsid w:val="007F448F"/>
    <w:rsid w:val="007F47BF"/>
    <w:rsid w:val="007F496C"/>
    <w:rsid w:val="007F4ADE"/>
    <w:rsid w:val="007F4F98"/>
    <w:rsid w:val="007F5447"/>
    <w:rsid w:val="007F5979"/>
    <w:rsid w:val="007F5BB3"/>
    <w:rsid w:val="007F5CC4"/>
    <w:rsid w:val="007F601E"/>
    <w:rsid w:val="007F62F5"/>
    <w:rsid w:val="007F6557"/>
    <w:rsid w:val="007F6F40"/>
    <w:rsid w:val="007F73F1"/>
    <w:rsid w:val="007F7548"/>
    <w:rsid w:val="007F78E1"/>
    <w:rsid w:val="007F7AEA"/>
    <w:rsid w:val="007F7DD3"/>
    <w:rsid w:val="008005FC"/>
    <w:rsid w:val="00800EFF"/>
    <w:rsid w:val="008011CB"/>
    <w:rsid w:val="00801C7B"/>
    <w:rsid w:val="00801E2F"/>
    <w:rsid w:val="00801EF6"/>
    <w:rsid w:val="00802445"/>
    <w:rsid w:val="0080377B"/>
    <w:rsid w:val="008038F4"/>
    <w:rsid w:val="00803983"/>
    <w:rsid w:val="00803A76"/>
    <w:rsid w:val="00803F40"/>
    <w:rsid w:val="0080442C"/>
    <w:rsid w:val="0080522B"/>
    <w:rsid w:val="00805615"/>
    <w:rsid w:val="00805A05"/>
    <w:rsid w:val="00805D7F"/>
    <w:rsid w:val="008060D4"/>
    <w:rsid w:val="00806F19"/>
    <w:rsid w:val="008070D8"/>
    <w:rsid w:val="0080733D"/>
    <w:rsid w:val="0080745E"/>
    <w:rsid w:val="008104D4"/>
    <w:rsid w:val="008106F1"/>
    <w:rsid w:val="00810780"/>
    <w:rsid w:val="00811BE9"/>
    <w:rsid w:val="00811CDF"/>
    <w:rsid w:val="00812036"/>
    <w:rsid w:val="008123E0"/>
    <w:rsid w:val="0081259C"/>
    <w:rsid w:val="00812811"/>
    <w:rsid w:val="00812995"/>
    <w:rsid w:val="00812BA4"/>
    <w:rsid w:val="00812E47"/>
    <w:rsid w:val="008134DB"/>
    <w:rsid w:val="00813651"/>
    <w:rsid w:val="00813B86"/>
    <w:rsid w:val="0081457E"/>
    <w:rsid w:val="008148A3"/>
    <w:rsid w:val="00814BD4"/>
    <w:rsid w:val="00815859"/>
    <w:rsid w:val="00815CDB"/>
    <w:rsid w:val="0081654D"/>
    <w:rsid w:val="008165CB"/>
    <w:rsid w:val="008165DF"/>
    <w:rsid w:val="00816A93"/>
    <w:rsid w:val="00816D1F"/>
    <w:rsid w:val="00816F21"/>
    <w:rsid w:val="00816F83"/>
    <w:rsid w:val="008171EC"/>
    <w:rsid w:val="00817BE0"/>
    <w:rsid w:val="008202DA"/>
    <w:rsid w:val="00820602"/>
    <w:rsid w:val="008206DD"/>
    <w:rsid w:val="00820757"/>
    <w:rsid w:val="008209A6"/>
    <w:rsid w:val="00820D04"/>
    <w:rsid w:val="00820E7B"/>
    <w:rsid w:val="00820F9C"/>
    <w:rsid w:val="008218B3"/>
    <w:rsid w:val="00821C59"/>
    <w:rsid w:val="00821C6F"/>
    <w:rsid w:val="00821CC0"/>
    <w:rsid w:val="00821D07"/>
    <w:rsid w:val="008226C1"/>
    <w:rsid w:val="0082284A"/>
    <w:rsid w:val="008228F8"/>
    <w:rsid w:val="008229C4"/>
    <w:rsid w:val="008229DF"/>
    <w:rsid w:val="0082309C"/>
    <w:rsid w:val="008232A5"/>
    <w:rsid w:val="008233FB"/>
    <w:rsid w:val="00823C25"/>
    <w:rsid w:val="00823DB7"/>
    <w:rsid w:val="00823E4E"/>
    <w:rsid w:val="00824536"/>
    <w:rsid w:val="00824A98"/>
    <w:rsid w:val="00825162"/>
    <w:rsid w:val="0082529A"/>
    <w:rsid w:val="008256F9"/>
    <w:rsid w:val="00825B96"/>
    <w:rsid w:val="00825B97"/>
    <w:rsid w:val="00825C68"/>
    <w:rsid w:val="00825FF1"/>
    <w:rsid w:val="0082613A"/>
    <w:rsid w:val="008263E7"/>
    <w:rsid w:val="0082647C"/>
    <w:rsid w:val="0082697F"/>
    <w:rsid w:val="00826D3F"/>
    <w:rsid w:val="00826F83"/>
    <w:rsid w:val="008275E3"/>
    <w:rsid w:val="008278F1"/>
    <w:rsid w:val="008301AB"/>
    <w:rsid w:val="0083082F"/>
    <w:rsid w:val="008308F1"/>
    <w:rsid w:val="0083094F"/>
    <w:rsid w:val="00830FD6"/>
    <w:rsid w:val="00831377"/>
    <w:rsid w:val="0083144F"/>
    <w:rsid w:val="0083199D"/>
    <w:rsid w:val="00831D91"/>
    <w:rsid w:val="00831DA2"/>
    <w:rsid w:val="008325C4"/>
    <w:rsid w:val="00832644"/>
    <w:rsid w:val="008326E0"/>
    <w:rsid w:val="00833BB9"/>
    <w:rsid w:val="00834175"/>
    <w:rsid w:val="0083418D"/>
    <w:rsid w:val="00834594"/>
    <w:rsid w:val="0083491B"/>
    <w:rsid w:val="00834987"/>
    <w:rsid w:val="00834B2A"/>
    <w:rsid w:val="00834C6C"/>
    <w:rsid w:val="00834FDA"/>
    <w:rsid w:val="00835070"/>
    <w:rsid w:val="008351CE"/>
    <w:rsid w:val="008354E8"/>
    <w:rsid w:val="00835DBA"/>
    <w:rsid w:val="00836B22"/>
    <w:rsid w:val="00836E0A"/>
    <w:rsid w:val="00837098"/>
    <w:rsid w:val="00837408"/>
    <w:rsid w:val="0083751E"/>
    <w:rsid w:val="008376F5"/>
    <w:rsid w:val="0083798C"/>
    <w:rsid w:val="008402ED"/>
    <w:rsid w:val="00840DCF"/>
    <w:rsid w:val="008414A8"/>
    <w:rsid w:val="00841675"/>
    <w:rsid w:val="008420E2"/>
    <w:rsid w:val="0084256B"/>
    <w:rsid w:val="00843440"/>
    <w:rsid w:val="008436F6"/>
    <w:rsid w:val="00843870"/>
    <w:rsid w:val="00844160"/>
    <w:rsid w:val="00844246"/>
    <w:rsid w:val="00844471"/>
    <w:rsid w:val="008452AC"/>
    <w:rsid w:val="00845416"/>
    <w:rsid w:val="00845455"/>
    <w:rsid w:val="008456B5"/>
    <w:rsid w:val="00845C96"/>
    <w:rsid w:val="00846321"/>
    <w:rsid w:val="008464AB"/>
    <w:rsid w:val="008465C8"/>
    <w:rsid w:val="00846E2B"/>
    <w:rsid w:val="008474E5"/>
    <w:rsid w:val="00847993"/>
    <w:rsid w:val="00850F81"/>
    <w:rsid w:val="00851376"/>
    <w:rsid w:val="00851535"/>
    <w:rsid w:val="0085162B"/>
    <w:rsid w:val="0085192E"/>
    <w:rsid w:val="00851992"/>
    <w:rsid w:val="00852020"/>
    <w:rsid w:val="00852139"/>
    <w:rsid w:val="00852689"/>
    <w:rsid w:val="00852908"/>
    <w:rsid w:val="008529E8"/>
    <w:rsid w:val="0085321A"/>
    <w:rsid w:val="00853ACC"/>
    <w:rsid w:val="00853B61"/>
    <w:rsid w:val="00853E19"/>
    <w:rsid w:val="00854149"/>
    <w:rsid w:val="0085482E"/>
    <w:rsid w:val="00854BF9"/>
    <w:rsid w:val="00854CE5"/>
    <w:rsid w:val="00855427"/>
    <w:rsid w:val="0085548B"/>
    <w:rsid w:val="00855E70"/>
    <w:rsid w:val="008560E5"/>
    <w:rsid w:val="00856C19"/>
    <w:rsid w:val="00857311"/>
    <w:rsid w:val="00857535"/>
    <w:rsid w:val="008601C6"/>
    <w:rsid w:val="00860447"/>
    <w:rsid w:val="00860549"/>
    <w:rsid w:val="008607C7"/>
    <w:rsid w:val="00860BB2"/>
    <w:rsid w:val="00861453"/>
    <w:rsid w:val="00861B0C"/>
    <w:rsid w:val="008624A6"/>
    <w:rsid w:val="00863126"/>
    <w:rsid w:val="0086355F"/>
    <w:rsid w:val="00864017"/>
    <w:rsid w:val="008641D2"/>
    <w:rsid w:val="008646D3"/>
    <w:rsid w:val="00864975"/>
    <w:rsid w:val="008649FE"/>
    <w:rsid w:val="00864C76"/>
    <w:rsid w:val="00864C9E"/>
    <w:rsid w:val="008652B3"/>
    <w:rsid w:val="0086549A"/>
    <w:rsid w:val="008658BA"/>
    <w:rsid w:val="00865BFA"/>
    <w:rsid w:val="00865DC6"/>
    <w:rsid w:val="00865FE7"/>
    <w:rsid w:val="0086620C"/>
    <w:rsid w:val="008663FD"/>
    <w:rsid w:val="0086667D"/>
    <w:rsid w:val="008666CA"/>
    <w:rsid w:val="00867249"/>
    <w:rsid w:val="008675D0"/>
    <w:rsid w:val="00867896"/>
    <w:rsid w:val="00867A52"/>
    <w:rsid w:val="00867E23"/>
    <w:rsid w:val="00867F7F"/>
    <w:rsid w:val="00870AB8"/>
    <w:rsid w:val="00870DBE"/>
    <w:rsid w:val="0087119C"/>
    <w:rsid w:val="0087125C"/>
    <w:rsid w:val="0087156B"/>
    <w:rsid w:val="0087163F"/>
    <w:rsid w:val="008716D9"/>
    <w:rsid w:val="0087171B"/>
    <w:rsid w:val="00871A1B"/>
    <w:rsid w:val="00871B81"/>
    <w:rsid w:val="00872AA0"/>
    <w:rsid w:val="00872E53"/>
    <w:rsid w:val="0087306D"/>
    <w:rsid w:val="008735D1"/>
    <w:rsid w:val="0087366A"/>
    <w:rsid w:val="008736F6"/>
    <w:rsid w:val="008739F8"/>
    <w:rsid w:val="00873A80"/>
    <w:rsid w:val="00873CEC"/>
    <w:rsid w:val="00873CFC"/>
    <w:rsid w:val="0087466C"/>
    <w:rsid w:val="00874B29"/>
    <w:rsid w:val="00874CA3"/>
    <w:rsid w:val="008750DE"/>
    <w:rsid w:val="00876C74"/>
    <w:rsid w:val="00876E91"/>
    <w:rsid w:val="0087721B"/>
    <w:rsid w:val="008775C0"/>
    <w:rsid w:val="0087770D"/>
    <w:rsid w:val="008778D5"/>
    <w:rsid w:val="00877D29"/>
    <w:rsid w:val="00877E96"/>
    <w:rsid w:val="00880406"/>
    <w:rsid w:val="00880459"/>
    <w:rsid w:val="00880A18"/>
    <w:rsid w:val="00880AE8"/>
    <w:rsid w:val="00880E32"/>
    <w:rsid w:val="00881528"/>
    <w:rsid w:val="00881A22"/>
    <w:rsid w:val="00882B53"/>
    <w:rsid w:val="00882C66"/>
    <w:rsid w:val="00882E2D"/>
    <w:rsid w:val="00883003"/>
    <w:rsid w:val="0088346F"/>
    <w:rsid w:val="00883BD9"/>
    <w:rsid w:val="0088415E"/>
    <w:rsid w:val="0088459F"/>
    <w:rsid w:val="00884C09"/>
    <w:rsid w:val="00885048"/>
    <w:rsid w:val="0088518D"/>
    <w:rsid w:val="00885BC6"/>
    <w:rsid w:val="00886616"/>
    <w:rsid w:val="00886960"/>
    <w:rsid w:val="00886B0D"/>
    <w:rsid w:val="00886DFC"/>
    <w:rsid w:val="00887284"/>
    <w:rsid w:val="00887C15"/>
    <w:rsid w:val="00890E4B"/>
    <w:rsid w:val="008910AD"/>
    <w:rsid w:val="00891CAF"/>
    <w:rsid w:val="00891DF1"/>
    <w:rsid w:val="008926C9"/>
    <w:rsid w:val="00892797"/>
    <w:rsid w:val="00892F3B"/>
    <w:rsid w:val="00893252"/>
    <w:rsid w:val="00893550"/>
    <w:rsid w:val="0089380E"/>
    <w:rsid w:val="00893F7C"/>
    <w:rsid w:val="00893FF5"/>
    <w:rsid w:val="008941DA"/>
    <w:rsid w:val="0089423A"/>
    <w:rsid w:val="008945BE"/>
    <w:rsid w:val="00894BEF"/>
    <w:rsid w:val="00895531"/>
    <w:rsid w:val="008956BF"/>
    <w:rsid w:val="00895828"/>
    <w:rsid w:val="00895CD2"/>
    <w:rsid w:val="00896FA4"/>
    <w:rsid w:val="00897129"/>
    <w:rsid w:val="00897556"/>
    <w:rsid w:val="0089770D"/>
    <w:rsid w:val="0089792F"/>
    <w:rsid w:val="00897B68"/>
    <w:rsid w:val="00897C43"/>
    <w:rsid w:val="00897DB9"/>
    <w:rsid w:val="008A0444"/>
    <w:rsid w:val="008A0A44"/>
    <w:rsid w:val="008A0C65"/>
    <w:rsid w:val="008A0CD5"/>
    <w:rsid w:val="008A1544"/>
    <w:rsid w:val="008A2159"/>
    <w:rsid w:val="008A215F"/>
    <w:rsid w:val="008A237D"/>
    <w:rsid w:val="008A2748"/>
    <w:rsid w:val="008A28FC"/>
    <w:rsid w:val="008A2BA4"/>
    <w:rsid w:val="008A35D1"/>
    <w:rsid w:val="008A39FA"/>
    <w:rsid w:val="008A3C86"/>
    <w:rsid w:val="008A41E8"/>
    <w:rsid w:val="008A4CA4"/>
    <w:rsid w:val="008A4CFA"/>
    <w:rsid w:val="008A4D99"/>
    <w:rsid w:val="008A4EC3"/>
    <w:rsid w:val="008A5AF2"/>
    <w:rsid w:val="008A5B28"/>
    <w:rsid w:val="008A71F5"/>
    <w:rsid w:val="008A7BB4"/>
    <w:rsid w:val="008B00D5"/>
    <w:rsid w:val="008B02F8"/>
    <w:rsid w:val="008B03A6"/>
    <w:rsid w:val="008B03F8"/>
    <w:rsid w:val="008B086E"/>
    <w:rsid w:val="008B08A6"/>
    <w:rsid w:val="008B0D74"/>
    <w:rsid w:val="008B0FD4"/>
    <w:rsid w:val="008B151F"/>
    <w:rsid w:val="008B18DB"/>
    <w:rsid w:val="008B1A69"/>
    <w:rsid w:val="008B1BDB"/>
    <w:rsid w:val="008B1FDD"/>
    <w:rsid w:val="008B20D7"/>
    <w:rsid w:val="008B2132"/>
    <w:rsid w:val="008B23D0"/>
    <w:rsid w:val="008B25AA"/>
    <w:rsid w:val="008B272B"/>
    <w:rsid w:val="008B2A67"/>
    <w:rsid w:val="008B344F"/>
    <w:rsid w:val="008B357D"/>
    <w:rsid w:val="008B3802"/>
    <w:rsid w:val="008B3C69"/>
    <w:rsid w:val="008B3DA6"/>
    <w:rsid w:val="008B3F4C"/>
    <w:rsid w:val="008B3F63"/>
    <w:rsid w:val="008B4A00"/>
    <w:rsid w:val="008B518C"/>
    <w:rsid w:val="008B552C"/>
    <w:rsid w:val="008B573C"/>
    <w:rsid w:val="008B58DA"/>
    <w:rsid w:val="008B5DC0"/>
    <w:rsid w:val="008B5DDE"/>
    <w:rsid w:val="008B6079"/>
    <w:rsid w:val="008B6276"/>
    <w:rsid w:val="008B65CC"/>
    <w:rsid w:val="008B6636"/>
    <w:rsid w:val="008B6986"/>
    <w:rsid w:val="008B69CE"/>
    <w:rsid w:val="008B6CFA"/>
    <w:rsid w:val="008B6D62"/>
    <w:rsid w:val="008B7044"/>
    <w:rsid w:val="008B77A4"/>
    <w:rsid w:val="008B7A9B"/>
    <w:rsid w:val="008B7D57"/>
    <w:rsid w:val="008C095A"/>
    <w:rsid w:val="008C0B33"/>
    <w:rsid w:val="008C110E"/>
    <w:rsid w:val="008C117A"/>
    <w:rsid w:val="008C13DE"/>
    <w:rsid w:val="008C18A3"/>
    <w:rsid w:val="008C1F69"/>
    <w:rsid w:val="008C200C"/>
    <w:rsid w:val="008C20C9"/>
    <w:rsid w:val="008C2517"/>
    <w:rsid w:val="008C3408"/>
    <w:rsid w:val="008C3686"/>
    <w:rsid w:val="008C37C2"/>
    <w:rsid w:val="008C37DD"/>
    <w:rsid w:val="008C37FF"/>
    <w:rsid w:val="008C3CE3"/>
    <w:rsid w:val="008C3F9F"/>
    <w:rsid w:val="008C40C4"/>
    <w:rsid w:val="008C422B"/>
    <w:rsid w:val="008C475A"/>
    <w:rsid w:val="008C48BB"/>
    <w:rsid w:val="008C4D84"/>
    <w:rsid w:val="008C50BF"/>
    <w:rsid w:val="008C5515"/>
    <w:rsid w:val="008C63B8"/>
    <w:rsid w:val="008C640A"/>
    <w:rsid w:val="008C6A7A"/>
    <w:rsid w:val="008C6B5D"/>
    <w:rsid w:val="008C6EBB"/>
    <w:rsid w:val="008C7186"/>
    <w:rsid w:val="008D0151"/>
    <w:rsid w:val="008D0254"/>
    <w:rsid w:val="008D061E"/>
    <w:rsid w:val="008D0755"/>
    <w:rsid w:val="008D12C7"/>
    <w:rsid w:val="008D18C5"/>
    <w:rsid w:val="008D1967"/>
    <w:rsid w:val="008D2863"/>
    <w:rsid w:val="008D33A8"/>
    <w:rsid w:val="008D366F"/>
    <w:rsid w:val="008D36A9"/>
    <w:rsid w:val="008D3746"/>
    <w:rsid w:val="008D3CBD"/>
    <w:rsid w:val="008D3D31"/>
    <w:rsid w:val="008D403F"/>
    <w:rsid w:val="008D4729"/>
    <w:rsid w:val="008D47FE"/>
    <w:rsid w:val="008D4A02"/>
    <w:rsid w:val="008D4BA0"/>
    <w:rsid w:val="008D4E1A"/>
    <w:rsid w:val="008D5224"/>
    <w:rsid w:val="008D5488"/>
    <w:rsid w:val="008D5631"/>
    <w:rsid w:val="008D58E0"/>
    <w:rsid w:val="008D5D70"/>
    <w:rsid w:val="008D6084"/>
    <w:rsid w:val="008D65E1"/>
    <w:rsid w:val="008D686C"/>
    <w:rsid w:val="008D697F"/>
    <w:rsid w:val="008D6FBE"/>
    <w:rsid w:val="008D7039"/>
    <w:rsid w:val="008D71AE"/>
    <w:rsid w:val="008D787C"/>
    <w:rsid w:val="008E0551"/>
    <w:rsid w:val="008E06CE"/>
    <w:rsid w:val="008E1340"/>
    <w:rsid w:val="008E1AFF"/>
    <w:rsid w:val="008E1BBA"/>
    <w:rsid w:val="008E2BA4"/>
    <w:rsid w:val="008E2F19"/>
    <w:rsid w:val="008E305F"/>
    <w:rsid w:val="008E3C7C"/>
    <w:rsid w:val="008E3DBC"/>
    <w:rsid w:val="008E42F7"/>
    <w:rsid w:val="008E484E"/>
    <w:rsid w:val="008E48C7"/>
    <w:rsid w:val="008E4A04"/>
    <w:rsid w:val="008E4A0E"/>
    <w:rsid w:val="008E4FB5"/>
    <w:rsid w:val="008E5226"/>
    <w:rsid w:val="008E5719"/>
    <w:rsid w:val="008E5B73"/>
    <w:rsid w:val="008E626D"/>
    <w:rsid w:val="008E62D7"/>
    <w:rsid w:val="008E6A62"/>
    <w:rsid w:val="008E6C9C"/>
    <w:rsid w:val="008E6D67"/>
    <w:rsid w:val="008E6D8D"/>
    <w:rsid w:val="008E7A80"/>
    <w:rsid w:val="008E7BFF"/>
    <w:rsid w:val="008F0062"/>
    <w:rsid w:val="008F00AD"/>
    <w:rsid w:val="008F029D"/>
    <w:rsid w:val="008F07BE"/>
    <w:rsid w:val="008F0900"/>
    <w:rsid w:val="008F0AE0"/>
    <w:rsid w:val="008F184E"/>
    <w:rsid w:val="008F186A"/>
    <w:rsid w:val="008F1ADB"/>
    <w:rsid w:val="008F22BA"/>
    <w:rsid w:val="008F22E1"/>
    <w:rsid w:val="008F2C4A"/>
    <w:rsid w:val="008F315E"/>
    <w:rsid w:val="008F3190"/>
    <w:rsid w:val="008F3227"/>
    <w:rsid w:val="008F35E2"/>
    <w:rsid w:val="008F36E5"/>
    <w:rsid w:val="008F37B0"/>
    <w:rsid w:val="008F3895"/>
    <w:rsid w:val="008F3923"/>
    <w:rsid w:val="008F3C4C"/>
    <w:rsid w:val="008F4040"/>
    <w:rsid w:val="008F45D0"/>
    <w:rsid w:val="008F47D2"/>
    <w:rsid w:val="008F4994"/>
    <w:rsid w:val="008F5046"/>
    <w:rsid w:val="008F5472"/>
    <w:rsid w:val="008F58FE"/>
    <w:rsid w:val="008F6278"/>
    <w:rsid w:val="008F67AF"/>
    <w:rsid w:val="008F6E85"/>
    <w:rsid w:val="008F73E4"/>
    <w:rsid w:val="008F7607"/>
    <w:rsid w:val="009005F9"/>
    <w:rsid w:val="00901ABA"/>
    <w:rsid w:val="00901D1A"/>
    <w:rsid w:val="0090203D"/>
    <w:rsid w:val="0090313C"/>
    <w:rsid w:val="0090352E"/>
    <w:rsid w:val="00903AAF"/>
    <w:rsid w:val="00903D97"/>
    <w:rsid w:val="00903DCA"/>
    <w:rsid w:val="00903EDF"/>
    <w:rsid w:val="00904004"/>
    <w:rsid w:val="0090417B"/>
    <w:rsid w:val="009041ED"/>
    <w:rsid w:val="00904DB3"/>
    <w:rsid w:val="0090509B"/>
    <w:rsid w:val="0090566B"/>
    <w:rsid w:val="00906342"/>
    <w:rsid w:val="00906528"/>
    <w:rsid w:val="0090669C"/>
    <w:rsid w:val="00906867"/>
    <w:rsid w:val="00906FA2"/>
    <w:rsid w:val="0090781D"/>
    <w:rsid w:val="00907854"/>
    <w:rsid w:val="00907971"/>
    <w:rsid w:val="0091026F"/>
    <w:rsid w:val="0091053E"/>
    <w:rsid w:val="00910755"/>
    <w:rsid w:val="00910A98"/>
    <w:rsid w:val="00910BBF"/>
    <w:rsid w:val="009113C5"/>
    <w:rsid w:val="00912229"/>
    <w:rsid w:val="00912507"/>
    <w:rsid w:val="00912696"/>
    <w:rsid w:val="00912982"/>
    <w:rsid w:val="00912A91"/>
    <w:rsid w:val="00913285"/>
    <w:rsid w:val="009146EC"/>
    <w:rsid w:val="00914943"/>
    <w:rsid w:val="00914C69"/>
    <w:rsid w:val="009150B1"/>
    <w:rsid w:val="009163BC"/>
    <w:rsid w:val="0091667E"/>
    <w:rsid w:val="00916C73"/>
    <w:rsid w:val="00916D89"/>
    <w:rsid w:val="009170EF"/>
    <w:rsid w:val="009170FA"/>
    <w:rsid w:val="009173DA"/>
    <w:rsid w:val="009174EF"/>
    <w:rsid w:val="009178F0"/>
    <w:rsid w:val="009179DA"/>
    <w:rsid w:val="00920154"/>
    <w:rsid w:val="009205E0"/>
    <w:rsid w:val="00920B41"/>
    <w:rsid w:val="00921007"/>
    <w:rsid w:val="00921EE8"/>
    <w:rsid w:val="00922508"/>
    <w:rsid w:val="0092263E"/>
    <w:rsid w:val="00922C31"/>
    <w:rsid w:val="0092332F"/>
    <w:rsid w:val="00923A7D"/>
    <w:rsid w:val="00923CEB"/>
    <w:rsid w:val="00924265"/>
    <w:rsid w:val="00924694"/>
    <w:rsid w:val="009249F5"/>
    <w:rsid w:val="00924A60"/>
    <w:rsid w:val="00924B10"/>
    <w:rsid w:val="00924E0E"/>
    <w:rsid w:val="00925611"/>
    <w:rsid w:val="00925639"/>
    <w:rsid w:val="00926212"/>
    <w:rsid w:val="009263D3"/>
    <w:rsid w:val="009264CB"/>
    <w:rsid w:val="009266B3"/>
    <w:rsid w:val="00926A5A"/>
    <w:rsid w:val="00926D1B"/>
    <w:rsid w:val="0092720F"/>
    <w:rsid w:val="00927E49"/>
    <w:rsid w:val="00927F8F"/>
    <w:rsid w:val="00930406"/>
    <w:rsid w:val="00930660"/>
    <w:rsid w:val="009307A9"/>
    <w:rsid w:val="00930A49"/>
    <w:rsid w:val="00930C2D"/>
    <w:rsid w:val="00930D8D"/>
    <w:rsid w:val="00930EA0"/>
    <w:rsid w:val="00931362"/>
    <w:rsid w:val="009325DC"/>
    <w:rsid w:val="009327E4"/>
    <w:rsid w:val="00933AC1"/>
    <w:rsid w:val="00933BEF"/>
    <w:rsid w:val="00933DB2"/>
    <w:rsid w:val="0093462E"/>
    <w:rsid w:val="009347AA"/>
    <w:rsid w:val="00934A33"/>
    <w:rsid w:val="00934AED"/>
    <w:rsid w:val="00934D7D"/>
    <w:rsid w:val="00934FCA"/>
    <w:rsid w:val="00935532"/>
    <w:rsid w:val="00935DBC"/>
    <w:rsid w:val="00936476"/>
    <w:rsid w:val="00936A8A"/>
    <w:rsid w:val="00936ADD"/>
    <w:rsid w:val="00936B9F"/>
    <w:rsid w:val="00936C7B"/>
    <w:rsid w:val="00936F53"/>
    <w:rsid w:val="009370E1"/>
    <w:rsid w:val="009373FA"/>
    <w:rsid w:val="0094085B"/>
    <w:rsid w:val="009409B3"/>
    <w:rsid w:val="00940DA6"/>
    <w:rsid w:val="00940DAF"/>
    <w:rsid w:val="00940E14"/>
    <w:rsid w:val="00941A68"/>
    <w:rsid w:val="00941DB9"/>
    <w:rsid w:val="00942341"/>
    <w:rsid w:val="00942886"/>
    <w:rsid w:val="009430A7"/>
    <w:rsid w:val="009430B7"/>
    <w:rsid w:val="009434DE"/>
    <w:rsid w:val="00943B3A"/>
    <w:rsid w:val="0094525F"/>
    <w:rsid w:val="0094603D"/>
    <w:rsid w:val="0094634A"/>
    <w:rsid w:val="0094734F"/>
    <w:rsid w:val="00947C46"/>
    <w:rsid w:val="00947F0A"/>
    <w:rsid w:val="00950682"/>
    <w:rsid w:val="00950718"/>
    <w:rsid w:val="00951163"/>
    <w:rsid w:val="00951410"/>
    <w:rsid w:val="009515BA"/>
    <w:rsid w:val="00951925"/>
    <w:rsid w:val="0095225A"/>
    <w:rsid w:val="0095228F"/>
    <w:rsid w:val="00952415"/>
    <w:rsid w:val="00952AC6"/>
    <w:rsid w:val="00952C25"/>
    <w:rsid w:val="00952C79"/>
    <w:rsid w:val="009533A3"/>
    <w:rsid w:val="009536F0"/>
    <w:rsid w:val="00953F5A"/>
    <w:rsid w:val="00954C17"/>
    <w:rsid w:val="00955082"/>
    <w:rsid w:val="009550C6"/>
    <w:rsid w:val="00955C0E"/>
    <w:rsid w:val="00955F64"/>
    <w:rsid w:val="009561CA"/>
    <w:rsid w:val="009562F9"/>
    <w:rsid w:val="009564F1"/>
    <w:rsid w:val="00956860"/>
    <w:rsid w:val="00956F07"/>
    <w:rsid w:val="00957099"/>
    <w:rsid w:val="009571E3"/>
    <w:rsid w:val="009575F0"/>
    <w:rsid w:val="0096003F"/>
    <w:rsid w:val="00960697"/>
    <w:rsid w:val="0096086F"/>
    <w:rsid w:val="00960CB0"/>
    <w:rsid w:val="00960D1C"/>
    <w:rsid w:val="0096118C"/>
    <w:rsid w:val="009613CD"/>
    <w:rsid w:val="009617EA"/>
    <w:rsid w:val="00961FEF"/>
    <w:rsid w:val="00962318"/>
    <w:rsid w:val="00962AB8"/>
    <w:rsid w:val="00962B4A"/>
    <w:rsid w:val="0096324A"/>
    <w:rsid w:val="0096341D"/>
    <w:rsid w:val="009637F0"/>
    <w:rsid w:val="009639C4"/>
    <w:rsid w:val="00963AE5"/>
    <w:rsid w:val="0096412C"/>
    <w:rsid w:val="0096422B"/>
    <w:rsid w:val="00964A33"/>
    <w:rsid w:val="00965539"/>
    <w:rsid w:val="009657E2"/>
    <w:rsid w:val="00965902"/>
    <w:rsid w:val="00965C39"/>
    <w:rsid w:val="00965DF4"/>
    <w:rsid w:val="0096624F"/>
    <w:rsid w:val="009664BB"/>
    <w:rsid w:val="0096675B"/>
    <w:rsid w:val="00966D08"/>
    <w:rsid w:val="00966D6F"/>
    <w:rsid w:val="009670CB"/>
    <w:rsid w:val="00967127"/>
    <w:rsid w:val="009674AE"/>
    <w:rsid w:val="00967BDA"/>
    <w:rsid w:val="00967FC9"/>
    <w:rsid w:val="00970203"/>
    <w:rsid w:val="00970570"/>
    <w:rsid w:val="00970AB8"/>
    <w:rsid w:val="00970BF5"/>
    <w:rsid w:val="00970C90"/>
    <w:rsid w:val="00971583"/>
    <w:rsid w:val="00971B1E"/>
    <w:rsid w:val="009722BE"/>
    <w:rsid w:val="00972DAE"/>
    <w:rsid w:val="009735B6"/>
    <w:rsid w:val="00973F07"/>
    <w:rsid w:val="00974B91"/>
    <w:rsid w:val="009753A1"/>
    <w:rsid w:val="009753D6"/>
    <w:rsid w:val="00975532"/>
    <w:rsid w:val="00976048"/>
    <w:rsid w:val="009762D9"/>
    <w:rsid w:val="009766CB"/>
    <w:rsid w:val="00976BE8"/>
    <w:rsid w:val="0097703B"/>
    <w:rsid w:val="00977144"/>
    <w:rsid w:val="009772E2"/>
    <w:rsid w:val="009773DA"/>
    <w:rsid w:val="00977B99"/>
    <w:rsid w:val="00977C11"/>
    <w:rsid w:val="00977E61"/>
    <w:rsid w:val="00980016"/>
    <w:rsid w:val="009802C1"/>
    <w:rsid w:val="009803B3"/>
    <w:rsid w:val="00980755"/>
    <w:rsid w:val="009807EC"/>
    <w:rsid w:val="0098089F"/>
    <w:rsid w:val="00981117"/>
    <w:rsid w:val="00981A52"/>
    <w:rsid w:val="00982287"/>
    <w:rsid w:val="00982621"/>
    <w:rsid w:val="00982E80"/>
    <w:rsid w:val="00983114"/>
    <w:rsid w:val="00983CAB"/>
    <w:rsid w:val="00983E66"/>
    <w:rsid w:val="00983F68"/>
    <w:rsid w:val="009845B5"/>
    <w:rsid w:val="00984931"/>
    <w:rsid w:val="009851D5"/>
    <w:rsid w:val="00985361"/>
    <w:rsid w:val="0098583D"/>
    <w:rsid w:val="00985CAA"/>
    <w:rsid w:val="00985EB3"/>
    <w:rsid w:val="00986283"/>
    <w:rsid w:val="0098712E"/>
    <w:rsid w:val="00987556"/>
    <w:rsid w:val="009876F8"/>
    <w:rsid w:val="00990116"/>
    <w:rsid w:val="009909A5"/>
    <w:rsid w:val="00990B92"/>
    <w:rsid w:val="00990E0A"/>
    <w:rsid w:val="00991506"/>
    <w:rsid w:val="00991B12"/>
    <w:rsid w:val="00992911"/>
    <w:rsid w:val="00992EF1"/>
    <w:rsid w:val="009933A0"/>
    <w:rsid w:val="00993837"/>
    <w:rsid w:val="00993991"/>
    <w:rsid w:val="00993A0E"/>
    <w:rsid w:val="00993CE5"/>
    <w:rsid w:val="00993E10"/>
    <w:rsid w:val="0099480D"/>
    <w:rsid w:val="00994AE8"/>
    <w:rsid w:val="00995468"/>
    <w:rsid w:val="0099547D"/>
    <w:rsid w:val="00995E41"/>
    <w:rsid w:val="00995E43"/>
    <w:rsid w:val="00996207"/>
    <w:rsid w:val="00996B09"/>
    <w:rsid w:val="00996B80"/>
    <w:rsid w:val="00997142"/>
    <w:rsid w:val="00997FCC"/>
    <w:rsid w:val="009A00D1"/>
    <w:rsid w:val="009A013D"/>
    <w:rsid w:val="009A038A"/>
    <w:rsid w:val="009A0453"/>
    <w:rsid w:val="009A0803"/>
    <w:rsid w:val="009A09F6"/>
    <w:rsid w:val="009A121A"/>
    <w:rsid w:val="009A125B"/>
    <w:rsid w:val="009A136E"/>
    <w:rsid w:val="009A1768"/>
    <w:rsid w:val="009A1F39"/>
    <w:rsid w:val="009A239F"/>
    <w:rsid w:val="009A2BA9"/>
    <w:rsid w:val="009A3095"/>
    <w:rsid w:val="009A3978"/>
    <w:rsid w:val="009A3D45"/>
    <w:rsid w:val="009A3E1B"/>
    <w:rsid w:val="009A3E68"/>
    <w:rsid w:val="009A412F"/>
    <w:rsid w:val="009A45BA"/>
    <w:rsid w:val="009A47CD"/>
    <w:rsid w:val="009A54D9"/>
    <w:rsid w:val="009A5E4F"/>
    <w:rsid w:val="009A7220"/>
    <w:rsid w:val="009A7667"/>
    <w:rsid w:val="009A79C4"/>
    <w:rsid w:val="009B0706"/>
    <w:rsid w:val="009B07C7"/>
    <w:rsid w:val="009B11D9"/>
    <w:rsid w:val="009B1330"/>
    <w:rsid w:val="009B18D0"/>
    <w:rsid w:val="009B1923"/>
    <w:rsid w:val="009B1BF1"/>
    <w:rsid w:val="009B205C"/>
    <w:rsid w:val="009B229C"/>
    <w:rsid w:val="009B251C"/>
    <w:rsid w:val="009B2811"/>
    <w:rsid w:val="009B2DCA"/>
    <w:rsid w:val="009B3481"/>
    <w:rsid w:val="009B381D"/>
    <w:rsid w:val="009B3B3A"/>
    <w:rsid w:val="009B3DDC"/>
    <w:rsid w:val="009B46B7"/>
    <w:rsid w:val="009B471B"/>
    <w:rsid w:val="009B471E"/>
    <w:rsid w:val="009B4865"/>
    <w:rsid w:val="009B4DEB"/>
    <w:rsid w:val="009B5085"/>
    <w:rsid w:val="009B5560"/>
    <w:rsid w:val="009B558A"/>
    <w:rsid w:val="009B57DE"/>
    <w:rsid w:val="009B6590"/>
    <w:rsid w:val="009B6690"/>
    <w:rsid w:val="009B6AEC"/>
    <w:rsid w:val="009B716E"/>
    <w:rsid w:val="009B7C11"/>
    <w:rsid w:val="009C0380"/>
    <w:rsid w:val="009C0972"/>
    <w:rsid w:val="009C0CB1"/>
    <w:rsid w:val="009C0EFE"/>
    <w:rsid w:val="009C14D0"/>
    <w:rsid w:val="009C1571"/>
    <w:rsid w:val="009C1614"/>
    <w:rsid w:val="009C16B3"/>
    <w:rsid w:val="009C237F"/>
    <w:rsid w:val="009C27CC"/>
    <w:rsid w:val="009C290F"/>
    <w:rsid w:val="009C2ECE"/>
    <w:rsid w:val="009C3468"/>
    <w:rsid w:val="009C36CF"/>
    <w:rsid w:val="009C37F6"/>
    <w:rsid w:val="009C3874"/>
    <w:rsid w:val="009C4668"/>
    <w:rsid w:val="009C4EE1"/>
    <w:rsid w:val="009C5BF6"/>
    <w:rsid w:val="009C5FA6"/>
    <w:rsid w:val="009C5FE2"/>
    <w:rsid w:val="009C64AB"/>
    <w:rsid w:val="009C6517"/>
    <w:rsid w:val="009C6BDA"/>
    <w:rsid w:val="009C6DD2"/>
    <w:rsid w:val="009C6F0A"/>
    <w:rsid w:val="009C6F21"/>
    <w:rsid w:val="009C7446"/>
    <w:rsid w:val="009C7558"/>
    <w:rsid w:val="009C7FC1"/>
    <w:rsid w:val="009D003E"/>
    <w:rsid w:val="009D1AE4"/>
    <w:rsid w:val="009D1D05"/>
    <w:rsid w:val="009D22F4"/>
    <w:rsid w:val="009D2325"/>
    <w:rsid w:val="009D2342"/>
    <w:rsid w:val="009D2DC0"/>
    <w:rsid w:val="009D40D5"/>
    <w:rsid w:val="009D4853"/>
    <w:rsid w:val="009D4933"/>
    <w:rsid w:val="009D4EBD"/>
    <w:rsid w:val="009D57EA"/>
    <w:rsid w:val="009D5BC9"/>
    <w:rsid w:val="009D5EFA"/>
    <w:rsid w:val="009D63FD"/>
    <w:rsid w:val="009D68E5"/>
    <w:rsid w:val="009D71D3"/>
    <w:rsid w:val="009D7591"/>
    <w:rsid w:val="009D7601"/>
    <w:rsid w:val="009E09CE"/>
    <w:rsid w:val="009E0AF6"/>
    <w:rsid w:val="009E2B2C"/>
    <w:rsid w:val="009E38C2"/>
    <w:rsid w:val="009E4225"/>
    <w:rsid w:val="009E4282"/>
    <w:rsid w:val="009E43E1"/>
    <w:rsid w:val="009E43EE"/>
    <w:rsid w:val="009E4846"/>
    <w:rsid w:val="009E48B9"/>
    <w:rsid w:val="009E4B82"/>
    <w:rsid w:val="009E5660"/>
    <w:rsid w:val="009E5B98"/>
    <w:rsid w:val="009E5BB1"/>
    <w:rsid w:val="009E614E"/>
    <w:rsid w:val="009E6320"/>
    <w:rsid w:val="009E6595"/>
    <w:rsid w:val="009E687E"/>
    <w:rsid w:val="009E697D"/>
    <w:rsid w:val="009E6EE0"/>
    <w:rsid w:val="009E6FF7"/>
    <w:rsid w:val="009E750E"/>
    <w:rsid w:val="009F00BE"/>
    <w:rsid w:val="009F0C5C"/>
    <w:rsid w:val="009F0CA9"/>
    <w:rsid w:val="009F1685"/>
    <w:rsid w:val="009F174C"/>
    <w:rsid w:val="009F2088"/>
    <w:rsid w:val="009F273C"/>
    <w:rsid w:val="009F2A67"/>
    <w:rsid w:val="009F2B98"/>
    <w:rsid w:val="009F2BE2"/>
    <w:rsid w:val="009F3BF7"/>
    <w:rsid w:val="009F3EBC"/>
    <w:rsid w:val="009F4388"/>
    <w:rsid w:val="009F4C7E"/>
    <w:rsid w:val="009F58BC"/>
    <w:rsid w:val="009F5B1E"/>
    <w:rsid w:val="009F5DC2"/>
    <w:rsid w:val="009F6040"/>
    <w:rsid w:val="009F6657"/>
    <w:rsid w:val="009F6897"/>
    <w:rsid w:val="009F6D30"/>
    <w:rsid w:val="009F7219"/>
    <w:rsid w:val="009F75FC"/>
    <w:rsid w:val="009F7C78"/>
    <w:rsid w:val="009F7F1B"/>
    <w:rsid w:val="00A003A0"/>
    <w:rsid w:val="00A003DD"/>
    <w:rsid w:val="00A005DA"/>
    <w:rsid w:val="00A00C74"/>
    <w:rsid w:val="00A00EBB"/>
    <w:rsid w:val="00A013E4"/>
    <w:rsid w:val="00A0177A"/>
    <w:rsid w:val="00A01813"/>
    <w:rsid w:val="00A01ADA"/>
    <w:rsid w:val="00A01F95"/>
    <w:rsid w:val="00A0223A"/>
    <w:rsid w:val="00A0275E"/>
    <w:rsid w:val="00A0293F"/>
    <w:rsid w:val="00A02CE4"/>
    <w:rsid w:val="00A031A7"/>
    <w:rsid w:val="00A03A96"/>
    <w:rsid w:val="00A052DB"/>
    <w:rsid w:val="00A0564B"/>
    <w:rsid w:val="00A057AF"/>
    <w:rsid w:val="00A059CC"/>
    <w:rsid w:val="00A063A2"/>
    <w:rsid w:val="00A063F0"/>
    <w:rsid w:val="00A06584"/>
    <w:rsid w:val="00A065AC"/>
    <w:rsid w:val="00A065EF"/>
    <w:rsid w:val="00A06E46"/>
    <w:rsid w:val="00A072F8"/>
    <w:rsid w:val="00A077D8"/>
    <w:rsid w:val="00A0783C"/>
    <w:rsid w:val="00A07C33"/>
    <w:rsid w:val="00A105CB"/>
    <w:rsid w:val="00A10CC3"/>
    <w:rsid w:val="00A10D9B"/>
    <w:rsid w:val="00A1115C"/>
    <w:rsid w:val="00A113CE"/>
    <w:rsid w:val="00A11608"/>
    <w:rsid w:val="00A11773"/>
    <w:rsid w:val="00A118B7"/>
    <w:rsid w:val="00A11BAE"/>
    <w:rsid w:val="00A123F2"/>
    <w:rsid w:val="00A131CB"/>
    <w:rsid w:val="00A1346F"/>
    <w:rsid w:val="00A13720"/>
    <w:rsid w:val="00A13CD8"/>
    <w:rsid w:val="00A13F25"/>
    <w:rsid w:val="00A1414D"/>
    <w:rsid w:val="00A14A18"/>
    <w:rsid w:val="00A14B31"/>
    <w:rsid w:val="00A14D48"/>
    <w:rsid w:val="00A15123"/>
    <w:rsid w:val="00A1521F"/>
    <w:rsid w:val="00A15422"/>
    <w:rsid w:val="00A15CDD"/>
    <w:rsid w:val="00A160CC"/>
    <w:rsid w:val="00A16649"/>
    <w:rsid w:val="00A1667A"/>
    <w:rsid w:val="00A16C01"/>
    <w:rsid w:val="00A16C67"/>
    <w:rsid w:val="00A16CFF"/>
    <w:rsid w:val="00A17561"/>
    <w:rsid w:val="00A17701"/>
    <w:rsid w:val="00A17758"/>
    <w:rsid w:val="00A17812"/>
    <w:rsid w:val="00A17FD3"/>
    <w:rsid w:val="00A201C4"/>
    <w:rsid w:val="00A20695"/>
    <w:rsid w:val="00A20B69"/>
    <w:rsid w:val="00A20B97"/>
    <w:rsid w:val="00A216A6"/>
    <w:rsid w:val="00A216AD"/>
    <w:rsid w:val="00A21AA1"/>
    <w:rsid w:val="00A21C1A"/>
    <w:rsid w:val="00A21E65"/>
    <w:rsid w:val="00A21F95"/>
    <w:rsid w:val="00A22049"/>
    <w:rsid w:val="00A220FC"/>
    <w:rsid w:val="00A22860"/>
    <w:rsid w:val="00A22CF2"/>
    <w:rsid w:val="00A22F69"/>
    <w:rsid w:val="00A23382"/>
    <w:rsid w:val="00A23484"/>
    <w:rsid w:val="00A23CB2"/>
    <w:rsid w:val="00A241C8"/>
    <w:rsid w:val="00A24349"/>
    <w:rsid w:val="00A243A4"/>
    <w:rsid w:val="00A25067"/>
    <w:rsid w:val="00A25286"/>
    <w:rsid w:val="00A254D7"/>
    <w:rsid w:val="00A2559A"/>
    <w:rsid w:val="00A25E66"/>
    <w:rsid w:val="00A260A7"/>
    <w:rsid w:val="00A26187"/>
    <w:rsid w:val="00A26368"/>
    <w:rsid w:val="00A27139"/>
    <w:rsid w:val="00A276D7"/>
    <w:rsid w:val="00A27960"/>
    <w:rsid w:val="00A27B3C"/>
    <w:rsid w:val="00A27D2A"/>
    <w:rsid w:val="00A30A69"/>
    <w:rsid w:val="00A30E2B"/>
    <w:rsid w:val="00A310FA"/>
    <w:rsid w:val="00A31AB1"/>
    <w:rsid w:val="00A31B0A"/>
    <w:rsid w:val="00A31F16"/>
    <w:rsid w:val="00A32420"/>
    <w:rsid w:val="00A32A9D"/>
    <w:rsid w:val="00A331E5"/>
    <w:rsid w:val="00A33318"/>
    <w:rsid w:val="00A33326"/>
    <w:rsid w:val="00A335B6"/>
    <w:rsid w:val="00A3360B"/>
    <w:rsid w:val="00A338FA"/>
    <w:rsid w:val="00A33A4C"/>
    <w:rsid w:val="00A33AB1"/>
    <w:rsid w:val="00A33BF7"/>
    <w:rsid w:val="00A33E5C"/>
    <w:rsid w:val="00A34117"/>
    <w:rsid w:val="00A342B9"/>
    <w:rsid w:val="00A34BF5"/>
    <w:rsid w:val="00A34CA6"/>
    <w:rsid w:val="00A3527E"/>
    <w:rsid w:val="00A356F1"/>
    <w:rsid w:val="00A357E1"/>
    <w:rsid w:val="00A35C8B"/>
    <w:rsid w:val="00A361BC"/>
    <w:rsid w:val="00A362D6"/>
    <w:rsid w:val="00A36F3D"/>
    <w:rsid w:val="00A373A7"/>
    <w:rsid w:val="00A377A0"/>
    <w:rsid w:val="00A37ADE"/>
    <w:rsid w:val="00A37F9B"/>
    <w:rsid w:val="00A4057F"/>
    <w:rsid w:val="00A40B16"/>
    <w:rsid w:val="00A40C94"/>
    <w:rsid w:val="00A40E52"/>
    <w:rsid w:val="00A41CAA"/>
    <w:rsid w:val="00A41D3A"/>
    <w:rsid w:val="00A420EA"/>
    <w:rsid w:val="00A426A2"/>
    <w:rsid w:val="00A430D0"/>
    <w:rsid w:val="00A431F0"/>
    <w:rsid w:val="00A4328C"/>
    <w:rsid w:val="00A432EC"/>
    <w:rsid w:val="00A43C34"/>
    <w:rsid w:val="00A4440D"/>
    <w:rsid w:val="00A44864"/>
    <w:rsid w:val="00A448C3"/>
    <w:rsid w:val="00A44AFB"/>
    <w:rsid w:val="00A44C29"/>
    <w:rsid w:val="00A45121"/>
    <w:rsid w:val="00A45579"/>
    <w:rsid w:val="00A4592D"/>
    <w:rsid w:val="00A45FC9"/>
    <w:rsid w:val="00A461E5"/>
    <w:rsid w:val="00A46312"/>
    <w:rsid w:val="00A46547"/>
    <w:rsid w:val="00A46824"/>
    <w:rsid w:val="00A4697D"/>
    <w:rsid w:val="00A46C1A"/>
    <w:rsid w:val="00A4721E"/>
    <w:rsid w:val="00A47BB1"/>
    <w:rsid w:val="00A47D75"/>
    <w:rsid w:val="00A5015B"/>
    <w:rsid w:val="00A5070D"/>
    <w:rsid w:val="00A513FB"/>
    <w:rsid w:val="00A518B2"/>
    <w:rsid w:val="00A51C00"/>
    <w:rsid w:val="00A53845"/>
    <w:rsid w:val="00A54427"/>
    <w:rsid w:val="00A54573"/>
    <w:rsid w:val="00A54DE8"/>
    <w:rsid w:val="00A55389"/>
    <w:rsid w:val="00A553DB"/>
    <w:rsid w:val="00A55963"/>
    <w:rsid w:val="00A55994"/>
    <w:rsid w:val="00A55D08"/>
    <w:rsid w:val="00A55E3F"/>
    <w:rsid w:val="00A56B4C"/>
    <w:rsid w:val="00A56E9A"/>
    <w:rsid w:val="00A572C4"/>
    <w:rsid w:val="00A574F6"/>
    <w:rsid w:val="00A57603"/>
    <w:rsid w:val="00A57F20"/>
    <w:rsid w:val="00A60426"/>
    <w:rsid w:val="00A608F9"/>
    <w:rsid w:val="00A609B0"/>
    <w:rsid w:val="00A6168A"/>
    <w:rsid w:val="00A619F3"/>
    <w:rsid w:val="00A61CBE"/>
    <w:rsid w:val="00A6263D"/>
    <w:rsid w:val="00A62762"/>
    <w:rsid w:val="00A62AA3"/>
    <w:rsid w:val="00A63082"/>
    <w:rsid w:val="00A63244"/>
    <w:rsid w:val="00A63849"/>
    <w:rsid w:val="00A63A20"/>
    <w:rsid w:val="00A63EF6"/>
    <w:rsid w:val="00A640F6"/>
    <w:rsid w:val="00A64123"/>
    <w:rsid w:val="00A6460F"/>
    <w:rsid w:val="00A646A6"/>
    <w:rsid w:val="00A64988"/>
    <w:rsid w:val="00A64C01"/>
    <w:rsid w:val="00A64DB7"/>
    <w:rsid w:val="00A64FE3"/>
    <w:rsid w:val="00A6565A"/>
    <w:rsid w:val="00A65B6E"/>
    <w:rsid w:val="00A65C2B"/>
    <w:rsid w:val="00A66309"/>
    <w:rsid w:val="00A666AA"/>
    <w:rsid w:val="00A666FB"/>
    <w:rsid w:val="00A6681F"/>
    <w:rsid w:val="00A66FD5"/>
    <w:rsid w:val="00A678EB"/>
    <w:rsid w:val="00A67ED4"/>
    <w:rsid w:val="00A700A4"/>
    <w:rsid w:val="00A70855"/>
    <w:rsid w:val="00A70A4E"/>
    <w:rsid w:val="00A70B31"/>
    <w:rsid w:val="00A70CA5"/>
    <w:rsid w:val="00A70FC9"/>
    <w:rsid w:val="00A71ABF"/>
    <w:rsid w:val="00A71B95"/>
    <w:rsid w:val="00A724C7"/>
    <w:rsid w:val="00A731EF"/>
    <w:rsid w:val="00A732A4"/>
    <w:rsid w:val="00A732BE"/>
    <w:rsid w:val="00A733FC"/>
    <w:rsid w:val="00A73688"/>
    <w:rsid w:val="00A73866"/>
    <w:rsid w:val="00A73DD3"/>
    <w:rsid w:val="00A7417B"/>
    <w:rsid w:val="00A74187"/>
    <w:rsid w:val="00A750FE"/>
    <w:rsid w:val="00A754A3"/>
    <w:rsid w:val="00A75765"/>
    <w:rsid w:val="00A757EE"/>
    <w:rsid w:val="00A75911"/>
    <w:rsid w:val="00A759F0"/>
    <w:rsid w:val="00A76330"/>
    <w:rsid w:val="00A76640"/>
    <w:rsid w:val="00A76688"/>
    <w:rsid w:val="00A76692"/>
    <w:rsid w:val="00A76E70"/>
    <w:rsid w:val="00A77D3D"/>
    <w:rsid w:val="00A801FD"/>
    <w:rsid w:val="00A80297"/>
    <w:rsid w:val="00A804A4"/>
    <w:rsid w:val="00A8060C"/>
    <w:rsid w:val="00A8063F"/>
    <w:rsid w:val="00A80680"/>
    <w:rsid w:val="00A810B5"/>
    <w:rsid w:val="00A812D9"/>
    <w:rsid w:val="00A815A7"/>
    <w:rsid w:val="00A81782"/>
    <w:rsid w:val="00A82565"/>
    <w:rsid w:val="00A829B0"/>
    <w:rsid w:val="00A82ABC"/>
    <w:rsid w:val="00A83526"/>
    <w:rsid w:val="00A8357B"/>
    <w:rsid w:val="00A835DE"/>
    <w:rsid w:val="00A83708"/>
    <w:rsid w:val="00A83988"/>
    <w:rsid w:val="00A8418B"/>
    <w:rsid w:val="00A84362"/>
    <w:rsid w:val="00A8495D"/>
    <w:rsid w:val="00A84B12"/>
    <w:rsid w:val="00A84BE6"/>
    <w:rsid w:val="00A850ED"/>
    <w:rsid w:val="00A85666"/>
    <w:rsid w:val="00A85C1F"/>
    <w:rsid w:val="00A85E00"/>
    <w:rsid w:val="00A8669F"/>
    <w:rsid w:val="00A86F40"/>
    <w:rsid w:val="00A874CD"/>
    <w:rsid w:val="00A87CE4"/>
    <w:rsid w:val="00A87D0A"/>
    <w:rsid w:val="00A90011"/>
    <w:rsid w:val="00A903EB"/>
    <w:rsid w:val="00A90EEA"/>
    <w:rsid w:val="00A91008"/>
    <w:rsid w:val="00A9101A"/>
    <w:rsid w:val="00A91089"/>
    <w:rsid w:val="00A915B2"/>
    <w:rsid w:val="00A92604"/>
    <w:rsid w:val="00A92908"/>
    <w:rsid w:val="00A92DFB"/>
    <w:rsid w:val="00A933E0"/>
    <w:rsid w:val="00A935B3"/>
    <w:rsid w:val="00A93C77"/>
    <w:rsid w:val="00A94107"/>
    <w:rsid w:val="00A946E9"/>
    <w:rsid w:val="00A94E9F"/>
    <w:rsid w:val="00A94F98"/>
    <w:rsid w:val="00A950D9"/>
    <w:rsid w:val="00A950EC"/>
    <w:rsid w:val="00A95F27"/>
    <w:rsid w:val="00A95F73"/>
    <w:rsid w:val="00A968EE"/>
    <w:rsid w:val="00A96C1E"/>
    <w:rsid w:val="00A96D7E"/>
    <w:rsid w:val="00A9726D"/>
    <w:rsid w:val="00A9773D"/>
    <w:rsid w:val="00A97BE4"/>
    <w:rsid w:val="00A97EB3"/>
    <w:rsid w:val="00A97EB7"/>
    <w:rsid w:val="00AA06EE"/>
    <w:rsid w:val="00AA0C82"/>
    <w:rsid w:val="00AA10EB"/>
    <w:rsid w:val="00AA1703"/>
    <w:rsid w:val="00AA1D32"/>
    <w:rsid w:val="00AA1F56"/>
    <w:rsid w:val="00AA22FA"/>
    <w:rsid w:val="00AA262A"/>
    <w:rsid w:val="00AA28B7"/>
    <w:rsid w:val="00AA2B07"/>
    <w:rsid w:val="00AA30A5"/>
    <w:rsid w:val="00AA35DE"/>
    <w:rsid w:val="00AA3684"/>
    <w:rsid w:val="00AA3ADD"/>
    <w:rsid w:val="00AA4F1C"/>
    <w:rsid w:val="00AA547B"/>
    <w:rsid w:val="00AA563D"/>
    <w:rsid w:val="00AA5BE9"/>
    <w:rsid w:val="00AA5E0E"/>
    <w:rsid w:val="00AA5F5B"/>
    <w:rsid w:val="00AA62BD"/>
    <w:rsid w:val="00AA63BC"/>
    <w:rsid w:val="00AA6420"/>
    <w:rsid w:val="00AA69BA"/>
    <w:rsid w:val="00AA71D2"/>
    <w:rsid w:val="00AA733E"/>
    <w:rsid w:val="00AA7402"/>
    <w:rsid w:val="00AA7E83"/>
    <w:rsid w:val="00AB04D7"/>
    <w:rsid w:val="00AB0595"/>
    <w:rsid w:val="00AB0FBA"/>
    <w:rsid w:val="00AB1408"/>
    <w:rsid w:val="00AB1727"/>
    <w:rsid w:val="00AB1964"/>
    <w:rsid w:val="00AB20BF"/>
    <w:rsid w:val="00AB2663"/>
    <w:rsid w:val="00AB27AE"/>
    <w:rsid w:val="00AB33DB"/>
    <w:rsid w:val="00AB3FBA"/>
    <w:rsid w:val="00AB442C"/>
    <w:rsid w:val="00AB469C"/>
    <w:rsid w:val="00AB4705"/>
    <w:rsid w:val="00AB4F83"/>
    <w:rsid w:val="00AB572E"/>
    <w:rsid w:val="00AB6262"/>
    <w:rsid w:val="00AB62D3"/>
    <w:rsid w:val="00AB6480"/>
    <w:rsid w:val="00AB648D"/>
    <w:rsid w:val="00AB6842"/>
    <w:rsid w:val="00AB6B9D"/>
    <w:rsid w:val="00AB6DCD"/>
    <w:rsid w:val="00AB7058"/>
    <w:rsid w:val="00AB70FC"/>
    <w:rsid w:val="00AB721C"/>
    <w:rsid w:val="00AB7449"/>
    <w:rsid w:val="00AB7569"/>
    <w:rsid w:val="00AB7601"/>
    <w:rsid w:val="00AB7AEA"/>
    <w:rsid w:val="00AB7AFD"/>
    <w:rsid w:val="00AB7C63"/>
    <w:rsid w:val="00AB7EDF"/>
    <w:rsid w:val="00AB7F0F"/>
    <w:rsid w:val="00AB7FCB"/>
    <w:rsid w:val="00AB7FF7"/>
    <w:rsid w:val="00AC0408"/>
    <w:rsid w:val="00AC05F0"/>
    <w:rsid w:val="00AC0A14"/>
    <w:rsid w:val="00AC0E1F"/>
    <w:rsid w:val="00AC0FFF"/>
    <w:rsid w:val="00AC1230"/>
    <w:rsid w:val="00AC136C"/>
    <w:rsid w:val="00AC1B03"/>
    <w:rsid w:val="00AC1B25"/>
    <w:rsid w:val="00AC1DB8"/>
    <w:rsid w:val="00AC1E6C"/>
    <w:rsid w:val="00AC23CF"/>
    <w:rsid w:val="00AC24F3"/>
    <w:rsid w:val="00AC2ACE"/>
    <w:rsid w:val="00AC2B51"/>
    <w:rsid w:val="00AC312A"/>
    <w:rsid w:val="00AC31AD"/>
    <w:rsid w:val="00AC324E"/>
    <w:rsid w:val="00AC3755"/>
    <w:rsid w:val="00AC3A18"/>
    <w:rsid w:val="00AC45C4"/>
    <w:rsid w:val="00AC46A7"/>
    <w:rsid w:val="00AC4B62"/>
    <w:rsid w:val="00AC4B8D"/>
    <w:rsid w:val="00AC4FDB"/>
    <w:rsid w:val="00AC550E"/>
    <w:rsid w:val="00AC5764"/>
    <w:rsid w:val="00AC578F"/>
    <w:rsid w:val="00AC5D45"/>
    <w:rsid w:val="00AC6758"/>
    <w:rsid w:val="00AC6BDD"/>
    <w:rsid w:val="00AC6ED8"/>
    <w:rsid w:val="00AC74F2"/>
    <w:rsid w:val="00AC79F5"/>
    <w:rsid w:val="00AD0089"/>
    <w:rsid w:val="00AD106C"/>
    <w:rsid w:val="00AD1379"/>
    <w:rsid w:val="00AD1563"/>
    <w:rsid w:val="00AD17AF"/>
    <w:rsid w:val="00AD1C00"/>
    <w:rsid w:val="00AD201C"/>
    <w:rsid w:val="00AD2A36"/>
    <w:rsid w:val="00AD2C05"/>
    <w:rsid w:val="00AD2CC5"/>
    <w:rsid w:val="00AD30DC"/>
    <w:rsid w:val="00AD3B59"/>
    <w:rsid w:val="00AD3D3F"/>
    <w:rsid w:val="00AD403A"/>
    <w:rsid w:val="00AD425D"/>
    <w:rsid w:val="00AD4766"/>
    <w:rsid w:val="00AD4837"/>
    <w:rsid w:val="00AD4CFF"/>
    <w:rsid w:val="00AD4D34"/>
    <w:rsid w:val="00AD4DB8"/>
    <w:rsid w:val="00AD4F60"/>
    <w:rsid w:val="00AD5201"/>
    <w:rsid w:val="00AD5880"/>
    <w:rsid w:val="00AD5A65"/>
    <w:rsid w:val="00AD5D2A"/>
    <w:rsid w:val="00AD64CE"/>
    <w:rsid w:val="00AD698D"/>
    <w:rsid w:val="00AD6B0B"/>
    <w:rsid w:val="00AD6F46"/>
    <w:rsid w:val="00AD7095"/>
    <w:rsid w:val="00AD76FC"/>
    <w:rsid w:val="00AD7C3C"/>
    <w:rsid w:val="00AD7FB0"/>
    <w:rsid w:val="00AE0095"/>
    <w:rsid w:val="00AE0585"/>
    <w:rsid w:val="00AE0778"/>
    <w:rsid w:val="00AE077B"/>
    <w:rsid w:val="00AE07DA"/>
    <w:rsid w:val="00AE09F5"/>
    <w:rsid w:val="00AE0FEB"/>
    <w:rsid w:val="00AE1084"/>
    <w:rsid w:val="00AE11AF"/>
    <w:rsid w:val="00AE1758"/>
    <w:rsid w:val="00AE19CB"/>
    <w:rsid w:val="00AE1F9C"/>
    <w:rsid w:val="00AE2397"/>
    <w:rsid w:val="00AE2ABA"/>
    <w:rsid w:val="00AE2BD9"/>
    <w:rsid w:val="00AE2DAC"/>
    <w:rsid w:val="00AE3496"/>
    <w:rsid w:val="00AE36F4"/>
    <w:rsid w:val="00AE3C93"/>
    <w:rsid w:val="00AE439F"/>
    <w:rsid w:val="00AE49E4"/>
    <w:rsid w:val="00AE4AA3"/>
    <w:rsid w:val="00AE4AD6"/>
    <w:rsid w:val="00AE5433"/>
    <w:rsid w:val="00AE5748"/>
    <w:rsid w:val="00AE5906"/>
    <w:rsid w:val="00AE598B"/>
    <w:rsid w:val="00AE651F"/>
    <w:rsid w:val="00AE6CE0"/>
    <w:rsid w:val="00AE6EF4"/>
    <w:rsid w:val="00AE7DE0"/>
    <w:rsid w:val="00AE7FB9"/>
    <w:rsid w:val="00AF0067"/>
    <w:rsid w:val="00AF00FA"/>
    <w:rsid w:val="00AF0BC2"/>
    <w:rsid w:val="00AF0F9B"/>
    <w:rsid w:val="00AF13CF"/>
    <w:rsid w:val="00AF140A"/>
    <w:rsid w:val="00AF1C2B"/>
    <w:rsid w:val="00AF20C6"/>
    <w:rsid w:val="00AF215E"/>
    <w:rsid w:val="00AF241E"/>
    <w:rsid w:val="00AF2522"/>
    <w:rsid w:val="00AF2975"/>
    <w:rsid w:val="00AF29A8"/>
    <w:rsid w:val="00AF2F20"/>
    <w:rsid w:val="00AF3695"/>
    <w:rsid w:val="00AF3AFC"/>
    <w:rsid w:val="00AF3F03"/>
    <w:rsid w:val="00AF3FC4"/>
    <w:rsid w:val="00AF4153"/>
    <w:rsid w:val="00AF4228"/>
    <w:rsid w:val="00AF4796"/>
    <w:rsid w:val="00AF47BA"/>
    <w:rsid w:val="00AF48A5"/>
    <w:rsid w:val="00AF4955"/>
    <w:rsid w:val="00AF4E60"/>
    <w:rsid w:val="00AF526E"/>
    <w:rsid w:val="00AF5865"/>
    <w:rsid w:val="00AF58C7"/>
    <w:rsid w:val="00AF5A35"/>
    <w:rsid w:val="00AF6410"/>
    <w:rsid w:val="00AF6C6C"/>
    <w:rsid w:val="00AF6C94"/>
    <w:rsid w:val="00AF6D4E"/>
    <w:rsid w:val="00AF6E71"/>
    <w:rsid w:val="00AF755F"/>
    <w:rsid w:val="00AF7E66"/>
    <w:rsid w:val="00AF7E87"/>
    <w:rsid w:val="00B00D25"/>
    <w:rsid w:val="00B00E72"/>
    <w:rsid w:val="00B013ED"/>
    <w:rsid w:val="00B01907"/>
    <w:rsid w:val="00B01D83"/>
    <w:rsid w:val="00B021F0"/>
    <w:rsid w:val="00B02232"/>
    <w:rsid w:val="00B0261B"/>
    <w:rsid w:val="00B029E1"/>
    <w:rsid w:val="00B02AC8"/>
    <w:rsid w:val="00B02D62"/>
    <w:rsid w:val="00B02DD8"/>
    <w:rsid w:val="00B02E30"/>
    <w:rsid w:val="00B02E8D"/>
    <w:rsid w:val="00B02F81"/>
    <w:rsid w:val="00B0362E"/>
    <w:rsid w:val="00B03D18"/>
    <w:rsid w:val="00B03D19"/>
    <w:rsid w:val="00B041DB"/>
    <w:rsid w:val="00B04215"/>
    <w:rsid w:val="00B04BE3"/>
    <w:rsid w:val="00B04C19"/>
    <w:rsid w:val="00B04C77"/>
    <w:rsid w:val="00B05FA6"/>
    <w:rsid w:val="00B05FC8"/>
    <w:rsid w:val="00B061D5"/>
    <w:rsid w:val="00B061DC"/>
    <w:rsid w:val="00B0681E"/>
    <w:rsid w:val="00B06D4C"/>
    <w:rsid w:val="00B06E88"/>
    <w:rsid w:val="00B075E3"/>
    <w:rsid w:val="00B07695"/>
    <w:rsid w:val="00B07EA6"/>
    <w:rsid w:val="00B07ECD"/>
    <w:rsid w:val="00B10C0A"/>
    <w:rsid w:val="00B11028"/>
    <w:rsid w:val="00B116F0"/>
    <w:rsid w:val="00B11E22"/>
    <w:rsid w:val="00B11E85"/>
    <w:rsid w:val="00B12184"/>
    <w:rsid w:val="00B12683"/>
    <w:rsid w:val="00B12785"/>
    <w:rsid w:val="00B129B0"/>
    <w:rsid w:val="00B12C5C"/>
    <w:rsid w:val="00B130A8"/>
    <w:rsid w:val="00B133B4"/>
    <w:rsid w:val="00B13558"/>
    <w:rsid w:val="00B13F1D"/>
    <w:rsid w:val="00B15243"/>
    <w:rsid w:val="00B15F66"/>
    <w:rsid w:val="00B162AD"/>
    <w:rsid w:val="00B1653F"/>
    <w:rsid w:val="00B17039"/>
    <w:rsid w:val="00B17138"/>
    <w:rsid w:val="00B17418"/>
    <w:rsid w:val="00B17741"/>
    <w:rsid w:val="00B17D16"/>
    <w:rsid w:val="00B20956"/>
    <w:rsid w:val="00B209F3"/>
    <w:rsid w:val="00B20C63"/>
    <w:rsid w:val="00B21291"/>
    <w:rsid w:val="00B2140F"/>
    <w:rsid w:val="00B21FD2"/>
    <w:rsid w:val="00B2233D"/>
    <w:rsid w:val="00B2237A"/>
    <w:rsid w:val="00B223FA"/>
    <w:rsid w:val="00B229A9"/>
    <w:rsid w:val="00B22E07"/>
    <w:rsid w:val="00B23306"/>
    <w:rsid w:val="00B23397"/>
    <w:rsid w:val="00B233FC"/>
    <w:rsid w:val="00B235EB"/>
    <w:rsid w:val="00B23807"/>
    <w:rsid w:val="00B23906"/>
    <w:rsid w:val="00B23915"/>
    <w:rsid w:val="00B23EF4"/>
    <w:rsid w:val="00B23FB8"/>
    <w:rsid w:val="00B240EB"/>
    <w:rsid w:val="00B2481F"/>
    <w:rsid w:val="00B24973"/>
    <w:rsid w:val="00B24A58"/>
    <w:rsid w:val="00B24B86"/>
    <w:rsid w:val="00B24DB6"/>
    <w:rsid w:val="00B24E69"/>
    <w:rsid w:val="00B2536D"/>
    <w:rsid w:val="00B2555B"/>
    <w:rsid w:val="00B25681"/>
    <w:rsid w:val="00B256EC"/>
    <w:rsid w:val="00B256F0"/>
    <w:rsid w:val="00B257CC"/>
    <w:rsid w:val="00B25826"/>
    <w:rsid w:val="00B25896"/>
    <w:rsid w:val="00B262AA"/>
    <w:rsid w:val="00B26520"/>
    <w:rsid w:val="00B2664D"/>
    <w:rsid w:val="00B267E8"/>
    <w:rsid w:val="00B26D1D"/>
    <w:rsid w:val="00B2737C"/>
    <w:rsid w:val="00B275AF"/>
    <w:rsid w:val="00B2794B"/>
    <w:rsid w:val="00B27E0B"/>
    <w:rsid w:val="00B27E51"/>
    <w:rsid w:val="00B302EE"/>
    <w:rsid w:val="00B30C4B"/>
    <w:rsid w:val="00B30F05"/>
    <w:rsid w:val="00B31025"/>
    <w:rsid w:val="00B3111E"/>
    <w:rsid w:val="00B319F5"/>
    <w:rsid w:val="00B32CF0"/>
    <w:rsid w:val="00B33193"/>
    <w:rsid w:val="00B332E5"/>
    <w:rsid w:val="00B3363C"/>
    <w:rsid w:val="00B33747"/>
    <w:rsid w:val="00B34191"/>
    <w:rsid w:val="00B342CB"/>
    <w:rsid w:val="00B3495B"/>
    <w:rsid w:val="00B3615F"/>
    <w:rsid w:val="00B3649A"/>
    <w:rsid w:val="00B367EC"/>
    <w:rsid w:val="00B37267"/>
    <w:rsid w:val="00B3745A"/>
    <w:rsid w:val="00B37B30"/>
    <w:rsid w:val="00B37DCF"/>
    <w:rsid w:val="00B37E40"/>
    <w:rsid w:val="00B4018C"/>
    <w:rsid w:val="00B40415"/>
    <w:rsid w:val="00B41033"/>
    <w:rsid w:val="00B41050"/>
    <w:rsid w:val="00B4138C"/>
    <w:rsid w:val="00B41943"/>
    <w:rsid w:val="00B41F6A"/>
    <w:rsid w:val="00B42BA7"/>
    <w:rsid w:val="00B42BDF"/>
    <w:rsid w:val="00B42F6F"/>
    <w:rsid w:val="00B43284"/>
    <w:rsid w:val="00B43311"/>
    <w:rsid w:val="00B434E5"/>
    <w:rsid w:val="00B43971"/>
    <w:rsid w:val="00B43BF6"/>
    <w:rsid w:val="00B43DD0"/>
    <w:rsid w:val="00B444D7"/>
    <w:rsid w:val="00B44CD8"/>
    <w:rsid w:val="00B45383"/>
    <w:rsid w:val="00B45867"/>
    <w:rsid w:val="00B45B43"/>
    <w:rsid w:val="00B45C70"/>
    <w:rsid w:val="00B45FB7"/>
    <w:rsid w:val="00B45FBE"/>
    <w:rsid w:val="00B46437"/>
    <w:rsid w:val="00B46D8C"/>
    <w:rsid w:val="00B46E98"/>
    <w:rsid w:val="00B46EC8"/>
    <w:rsid w:val="00B4700F"/>
    <w:rsid w:val="00B47032"/>
    <w:rsid w:val="00B4774D"/>
    <w:rsid w:val="00B47DF9"/>
    <w:rsid w:val="00B5018E"/>
    <w:rsid w:val="00B50213"/>
    <w:rsid w:val="00B51080"/>
    <w:rsid w:val="00B514B6"/>
    <w:rsid w:val="00B5162A"/>
    <w:rsid w:val="00B5166A"/>
    <w:rsid w:val="00B51E70"/>
    <w:rsid w:val="00B522AB"/>
    <w:rsid w:val="00B5236A"/>
    <w:rsid w:val="00B5244A"/>
    <w:rsid w:val="00B52A1F"/>
    <w:rsid w:val="00B53108"/>
    <w:rsid w:val="00B53334"/>
    <w:rsid w:val="00B53342"/>
    <w:rsid w:val="00B5334F"/>
    <w:rsid w:val="00B533B7"/>
    <w:rsid w:val="00B538C1"/>
    <w:rsid w:val="00B54060"/>
    <w:rsid w:val="00B5432B"/>
    <w:rsid w:val="00B54F5E"/>
    <w:rsid w:val="00B553F3"/>
    <w:rsid w:val="00B55C02"/>
    <w:rsid w:val="00B56C2B"/>
    <w:rsid w:val="00B56EC4"/>
    <w:rsid w:val="00B57479"/>
    <w:rsid w:val="00B5793F"/>
    <w:rsid w:val="00B57FF4"/>
    <w:rsid w:val="00B602CE"/>
    <w:rsid w:val="00B60356"/>
    <w:rsid w:val="00B60EC7"/>
    <w:rsid w:val="00B60FA5"/>
    <w:rsid w:val="00B6131F"/>
    <w:rsid w:val="00B613AB"/>
    <w:rsid w:val="00B613C6"/>
    <w:rsid w:val="00B6165A"/>
    <w:rsid w:val="00B61AA0"/>
    <w:rsid w:val="00B61C4B"/>
    <w:rsid w:val="00B61E6A"/>
    <w:rsid w:val="00B62577"/>
    <w:rsid w:val="00B62931"/>
    <w:rsid w:val="00B634EF"/>
    <w:rsid w:val="00B6387B"/>
    <w:rsid w:val="00B64267"/>
    <w:rsid w:val="00B645B2"/>
    <w:rsid w:val="00B64661"/>
    <w:rsid w:val="00B64980"/>
    <w:rsid w:val="00B64ED3"/>
    <w:rsid w:val="00B6500C"/>
    <w:rsid w:val="00B65039"/>
    <w:rsid w:val="00B65440"/>
    <w:rsid w:val="00B6563C"/>
    <w:rsid w:val="00B657AD"/>
    <w:rsid w:val="00B658A5"/>
    <w:rsid w:val="00B65959"/>
    <w:rsid w:val="00B65BB5"/>
    <w:rsid w:val="00B65D96"/>
    <w:rsid w:val="00B665AF"/>
    <w:rsid w:val="00B6679E"/>
    <w:rsid w:val="00B66E15"/>
    <w:rsid w:val="00B67188"/>
    <w:rsid w:val="00B677D1"/>
    <w:rsid w:val="00B67BB5"/>
    <w:rsid w:val="00B70291"/>
    <w:rsid w:val="00B705ED"/>
    <w:rsid w:val="00B71239"/>
    <w:rsid w:val="00B71445"/>
    <w:rsid w:val="00B71C06"/>
    <w:rsid w:val="00B71C45"/>
    <w:rsid w:val="00B71DEC"/>
    <w:rsid w:val="00B7225C"/>
    <w:rsid w:val="00B72749"/>
    <w:rsid w:val="00B72B84"/>
    <w:rsid w:val="00B730EB"/>
    <w:rsid w:val="00B74834"/>
    <w:rsid w:val="00B74C5C"/>
    <w:rsid w:val="00B74E6B"/>
    <w:rsid w:val="00B757F3"/>
    <w:rsid w:val="00B75912"/>
    <w:rsid w:val="00B76715"/>
    <w:rsid w:val="00B76A88"/>
    <w:rsid w:val="00B76CBC"/>
    <w:rsid w:val="00B776C1"/>
    <w:rsid w:val="00B77759"/>
    <w:rsid w:val="00B77884"/>
    <w:rsid w:val="00B77C60"/>
    <w:rsid w:val="00B77D10"/>
    <w:rsid w:val="00B80BA7"/>
    <w:rsid w:val="00B819D9"/>
    <w:rsid w:val="00B81C14"/>
    <w:rsid w:val="00B81F36"/>
    <w:rsid w:val="00B81FD0"/>
    <w:rsid w:val="00B820FA"/>
    <w:rsid w:val="00B82577"/>
    <w:rsid w:val="00B8292E"/>
    <w:rsid w:val="00B836FA"/>
    <w:rsid w:val="00B838C0"/>
    <w:rsid w:val="00B839A1"/>
    <w:rsid w:val="00B83BEA"/>
    <w:rsid w:val="00B8402D"/>
    <w:rsid w:val="00B840B7"/>
    <w:rsid w:val="00B8430D"/>
    <w:rsid w:val="00B84321"/>
    <w:rsid w:val="00B84458"/>
    <w:rsid w:val="00B845A4"/>
    <w:rsid w:val="00B85D1D"/>
    <w:rsid w:val="00B86426"/>
    <w:rsid w:val="00B868ED"/>
    <w:rsid w:val="00B86B61"/>
    <w:rsid w:val="00B874A7"/>
    <w:rsid w:val="00B87C7A"/>
    <w:rsid w:val="00B90149"/>
    <w:rsid w:val="00B913DE"/>
    <w:rsid w:val="00B914D9"/>
    <w:rsid w:val="00B91548"/>
    <w:rsid w:val="00B92ADB"/>
    <w:rsid w:val="00B92B9C"/>
    <w:rsid w:val="00B9324A"/>
    <w:rsid w:val="00B93983"/>
    <w:rsid w:val="00B94181"/>
    <w:rsid w:val="00B9435A"/>
    <w:rsid w:val="00B94563"/>
    <w:rsid w:val="00B945C6"/>
    <w:rsid w:val="00B9492B"/>
    <w:rsid w:val="00B94A76"/>
    <w:rsid w:val="00B94B28"/>
    <w:rsid w:val="00B94D7D"/>
    <w:rsid w:val="00B94E63"/>
    <w:rsid w:val="00B950B2"/>
    <w:rsid w:val="00B95E4F"/>
    <w:rsid w:val="00B95E81"/>
    <w:rsid w:val="00B9611F"/>
    <w:rsid w:val="00B96CC3"/>
    <w:rsid w:val="00B96E49"/>
    <w:rsid w:val="00B9711A"/>
    <w:rsid w:val="00B9791A"/>
    <w:rsid w:val="00B97FF1"/>
    <w:rsid w:val="00BA01D0"/>
    <w:rsid w:val="00BA0228"/>
    <w:rsid w:val="00BA08D8"/>
    <w:rsid w:val="00BA0F21"/>
    <w:rsid w:val="00BA116D"/>
    <w:rsid w:val="00BA1D96"/>
    <w:rsid w:val="00BA1E12"/>
    <w:rsid w:val="00BA1F42"/>
    <w:rsid w:val="00BA23BE"/>
    <w:rsid w:val="00BA2612"/>
    <w:rsid w:val="00BA261F"/>
    <w:rsid w:val="00BA2BD2"/>
    <w:rsid w:val="00BA2DDE"/>
    <w:rsid w:val="00BA3300"/>
    <w:rsid w:val="00BA3597"/>
    <w:rsid w:val="00BA4224"/>
    <w:rsid w:val="00BA4B5E"/>
    <w:rsid w:val="00BA5087"/>
    <w:rsid w:val="00BA51DE"/>
    <w:rsid w:val="00BA56E1"/>
    <w:rsid w:val="00BA5CE6"/>
    <w:rsid w:val="00BA6721"/>
    <w:rsid w:val="00BA69AE"/>
    <w:rsid w:val="00BA6A93"/>
    <w:rsid w:val="00BA6B53"/>
    <w:rsid w:val="00BA6E62"/>
    <w:rsid w:val="00BA7110"/>
    <w:rsid w:val="00BA71CD"/>
    <w:rsid w:val="00BA72FC"/>
    <w:rsid w:val="00BA77B1"/>
    <w:rsid w:val="00BA7914"/>
    <w:rsid w:val="00BA7A42"/>
    <w:rsid w:val="00BA7FAD"/>
    <w:rsid w:val="00BB00AB"/>
    <w:rsid w:val="00BB0F0A"/>
    <w:rsid w:val="00BB0F5C"/>
    <w:rsid w:val="00BB1FEA"/>
    <w:rsid w:val="00BB20AA"/>
    <w:rsid w:val="00BB21BA"/>
    <w:rsid w:val="00BB2514"/>
    <w:rsid w:val="00BB2515"/>
    <w:rsid w:val="00BB2ACC"/>
    <w:rsid w:val="00BB2C2A"/>
    <w:rsid w:val="00BB3622"/>
    <w:rsid w:val="00BB3E90"/>
    <w:rsid w:val="00BB418A"/>
    <w:rsid w:val="00BB45FF"/>
    <w:rsid w:val="00BB4B5E"/>
    <w:rsid w:val="00BB5ED7"/>
    <w:rsid w:val="00BB62CE"/>
    <w:rsid w:val="00BB6E74"/>
    <w:rsid w:val="00BB6F93"/>
    <w:rsid w:val="00BB76EB"/>
    <w:rsid w:val="00BB7C02"/>
    <w:rsid w:val="00BB7E34"/>
    <w:rsid w:val="00BC0C95"/>
    <w:rsid w:val="00BC1822"/>
    <w:rsid w:val="00BC19A5"/>
    <w:rsid w:val="00BC1ECC"/>
    <w:rsid w:val="00BC2615"/>
    <w:rsid w:val="00BC373D"/>
    <w:rsid w:val="00BC3A1A"/>
    <w:rsid w:val="00BC3C5E"/>
    <w:rsid w:val="00BC3ECD"/>
    <w:rsid w:val="00BC3FC1"/>
    <w:rsid w:val="00BC4151"/>
    <w:rsid w:val="00BC41D2"/>
    <w:rsid w:val="00BC4273"/>
    <w:rsid w:val="00BC43A1"/>
    <w:rsid w:val="00BC449E"/>
    <w:rsid w:val="00BC4D48"/>
    <w:rsid w:val="00BC4E3D"/>
    <w:rsid w:val="00BC4ED6"/>
    <w:rsid w:val="00BC581E"/>
    <w:rsid w:val="00BC5854"/>
    <w:rsid w:val="00BC5C1F"/>
    <w:rsid w:val="00BC5D6B"/>
    <w:rsid w:val="00BC6136"/>
    <w:rsid w:val="00BC6471"/>
    <w:rsid w:val="00BC671D"/>
    <w:rsid w:val="00BC674D"/>
    <w:rsid w:val="00BC6929"/>
    <w:rsid w:val="00BC6A31"/>
    <w:rsid w:val="00BC7382"/>
    <w:rsid w:val="00BC7499"/>
    <w:rsid w:val="00BC7833"/>
    <w:rsid w:val="00BD03FE"/>
    <w:rsid w:val="00BD050C"/>
    <w:rsid w:val="00BD05B4"/>
    <w:rsid w:val="00BD067B"/>
    <w:rsid w:val="00BD06D5"/>
    <w:rsid w:val="00BD0B66"/>
    <w:rsid w:val="00BD0C23"/>
    <w:rsid w:val="00BD0CA0"/>
    <w:rsid w:val="00BD0FB8"/>
    <w:rsid w:val="00BD12AE"/>
    <w:rsid w:val="00BD22A4"/>
    <w:rsid w:val="00BD2408"/>
    <w:rsid w:val="00BD281E"/>
    <w:rsid w:val="00BD3398"/>
    <w:rsid w:val="00BD3736"/>
    <w:rsid w:val="00BD3C63"/>
    <w:rsid w:val="00BD3C8B"/>
    <w:rsid w:val="00BD3ECC"/>
    <w:rsid w:val="00BD412E"/>
    <w:rsid w:val="00BD4346"/>
    <w:rsid w:val="00BD456B"/>
    <w:rsid w:val="00BD480E"/>
    <w:rsid w:val="00BD4859"/>
    <w:rsid w:val="00BD4951"/>
    <w:rsid w:val="00BD4CF9"/>
    <w:rsid w:val="00BD5071"/>
    <w:rsid w:val="00BD5299"/>
    <w:rsid w:val="00BD5A41"/>
    <w:rsid w:val="00BD5B64"/>
    <w:rsid w:val="00BD638E"/>
    <w:rsid w:val="00BD679E"/>
    <w:rsid w:val="00BD6A52"/>
    <w:rsid w:val="00BD6B44"/>
    <w:rsid w:val="00BD6E3F"/>
    <w:rsid w:val="00BD701B"/>
    <w:rsid w:val="00BD76D3"/>
    <w:rsid w:val="00BD7EB5"/>
    <w:rsid w:val="00BD7F8B"/>
    <w:rsid w:val="00BE0EE9"/>
    <w:rsid w:val="00BE1263"/>
    <w:rsid w:val="00BE15EB"/>
    <w:rsid w:val="00BE1AEA"/>
    <w:rsid w:val="00BE1B93"/>
    <w:rsid w:val="00BE1DFF"/>
    <w:rsid w:val="00BE20A5"/>
    <w:rsid w:val="00BE22FB"/>
    <w:rsid w:val="00BE24F7"/>
    <w:rsid w:val="00BE2772"/>
    <w:rsid w:val="00BE27E1"/>
    <w:rsid w:val="00BE2A89"/>
    <w:rsid w:val="00BE2AB8"/>
    <w:rsid w:val="00BE2C5D"/>
    <w:rsid w:val="00BE31C2"/>
    <w:rsid w:val="00BE372E"/>
    <w:rsid w:val="00BE3BE9"/>
    <w:rsid w:val="00BE3D84"/>
    <w:rsid w:val="00BE3F65"/>
    <w:rsid w:val="00BE3FCE"/>
    <w:rsid w:val="00BE48EA"/>
    <w:rsid w:val="00BE49DC"/>
    <w:rsid w:val="00BE4AE2"/>
    <w:rsid w:val="00BE4C65"/>
    <w:rsid w:val="00BE506F"/>
    <w:rsid w:val="00BE5939"/>
    <w:rsid w:val="00BE59B6"/>
    <w:rsid w:val="00BE5B90"/>
    <w:rsid w:val="00BE68D1"/>
    <w:rsid w:val="00BE6A21"/>
    <w:rsid w:val="00BE6E4C"/>
    <w:rsid w:val="00BE6EAD"/>
    <w:rsid w:val="00BE6F7A"/>
    <w:rsid w:val="00BE7B15"/>
    <w:rsid w:val="00BE7D28"/>
    <w:rsid w:val="00BF0010"/>
    <w:rsid w:val="00BF01AF"/>
    <w:rsid w:val="00BF03AD"/>
    <w:rsid w:val="00BF06AD"/>
    <w:rsid w:val="00BF10C2"/>
    <w:rsid w:val="00BF11AB"/>
    <w:rsid w:val="00BF1940"/>
    <w:rsid w:val="00BF1ACA"/>
    <w:rsid w:val="00BF1EB8"/>
    <w:rsid w:val="00BF1FFE"/>
    <w:rsid w:val="00BF21C6"/>
    <w:rsid w:val="00BF2732"/>
    <w:rsid w:val="00BF2BC1"/>
    <w:rsid w:val="00BF30A0"/>
    <w:rsid w:val="00BF3945"/>
    <w:rsid w:val="00BF40D0"/>
    <w:rsid w:val="00BF44CD"/>
    <w:rsid w:val="00BF486F"/>
    <w:rsid w:val="00BF5D17"/>
    <w:rsid w:val="00BF5F21"/>
    <w:rsid w:val="00BF5FDB"/>
    <w:rsid w:val="00BF639A"/>
    <w:rsid w:val="00BF6A25"/>
    <w:rsid w:val="00BF6AC9"/>
    <w:rsid w:val="00C00374"/>
    <w:rsid w:val="00C00522"/>
    <w:rsid w:val="00C01094"/>
    <w:rsid w:val="00C01920"/>
    <w:rsid w:val="00C02695"/>
    <w:rsid w:val="00C0271E"/>
    <w:rsid w:val="00C033EF"/>
    <w:rsid w:val="00C03A5D"/>
    <w:rsid w:val="00C03F71"/>
    <w:rsid w:val="00C041CA"/>
    <w:rsid w:val="00C0495C"/>
    <w:rsid w:val="00C04B1C"/>
    <w:rsid w:val="00C04DD7"/>
    <w:rsid w:val="00C05643"/>
    <w:rsid w:val="00C057FC"/>
    <w:rsid w:val="00C0628E"/>
    <w:rsid w:val="00C064A8"/>
    <w:rsid w:val="00C066B0"/>
    <w:rsid w:val="00C102EB"/>
    <w:rsid w:val="00C1073B"/>
    <w:rsid w:val="00C10A09"/>
    <w:rsid w:val="00C1136A"/>
    <w:rsid w:val="00C114B3"/>
    <w:rsid w:val="00C117A2"/>
    <w:rsid w:val="00C120C0"/>
    <w:rsid w:val="00C12131"/>
    <w:rsid w:val="00C12155"/>
    <w:rsid w:val="00C126AF"/>
    <w:rsid w:val="00C12C28"/>
    <w:rsid w:val="00C12D38"/>
    <w:rsid w:val="00C13647"/>
    <w:rsid w:val="00C136BD"/>
    <w:rsid w:val="00C13745"/>
    <w:rsid w:val="00C13D27"/>
    <w:rsid w:val="00C14280"/>
    <w:rsid w:val="00C14543"/>
    <w:rsid w:val="00C14C4A"/>
    <w:rsid w:val="00C14CF9"/>
    <w:rsid w:val="00C15C4B"/>
    <w:rsid w:val="00C15E30"/>
    <w:rsid w:val="00C15FC1"/>
    <w:rsid w:val="00C1631C"/>
    <w:rsid w:val="00C16CF4"/>
    <w:rsid w:val="00C16D70"/>
    <w:rsid w:val="00C16F76"/>
    <w:rsid w:val="00C17481"/>
    <w:rsid w:val="00C174AF"/>
    <w:rsid w:val="00C17898"/>
    <w:rsid w:val="00C17F3D"/>
    <w:rsid w:val="00C20043"/>
    <w:rsid w:val="00C2028C"/>
    <w:rsid w:val="00C204AF"/>
    <w:rsid w:val="00C20F35"/>
    <w:rsid w:val="00C21422"/>
    <w:rsid w:val="00C215FA"/>
    <w:rsid w:val="00C22252"/>
    <w:rsid w:val="00C22B67"/>
    <w:rsid w:val="00C22BAF"/>
    <w:rsid w:val="00C22BEC"/>
    <w:rsid w:val="00C23045"/>
    <w:rsid w:val="00C23079"/>
    <w:rsid w:val="00C23135"/>
    <w:rsid w:val="00C2334B"/>
    <w:rsid w:val="00C235F1"/>
    <w:rsid w:val="00C2392F"/>
    <w:rsid w:val="00C23E02"/>
    <w:rsid w:val="00C23E8B"/>
    <w:rsid w:val="00C23E8D"/>
    <w:rsid w:val="00C2412E"/>
    <w:rsid w:val="00C24139"/>
    <w:rsid w:val="00C2439D"/>
    <w:rsid w:val="00C247AD"/>
    <w:rsid w:val="00C24941"/>
    <w:rsid w:val="00C25065"/>
    <w:rsid w:val="00C251D9"/>
    <w:rsid w:val="00C25380"/>
    <w:rsid w:val="00C25841"/>
    <w:rsid w:val="00C259CB"/>
    <w:rsid w:val="00C25B3D"/>
    <w:rsid w:val="00C2632B"/>
    <w:rsid w:val="00C26C5A"/>
    <w:rsid w:val="00C26F77"/>
    <w:rsid w:val="00C27695"/>
    <w:rsid w:val="00C276FA"/>
    <w:rsid w:val="00C27B81"/>
    <w:rsid w:val="00C309AC"/>
    <w:rsid w:val="00C309E1"/>
    <w:rsid w:val="00C309E5"/>
    <w:rsid w:val="00C30FDB"/>
    <w:rsid w:val="00C31697"/>
    <w:rsid w:val="00C31894"/>
    <w:rsid w:val="00C31B2D"/>
    <w:rsid w:val="00C31D4F"/>
    <w:rsid w:val="00C320CF"/>
    <w:rsid w:val="00C32163"/>
    <w:rsid w:val="00C32183"/>
    <w:rsid w:val="00C32627"/>
    <w:rsid w:val="00C32788"/>
    <w:rsid w:val="00C32A4A"/>
    <w:rsid w:val="00C32C95"/>
    <w:rsid w:val="00C33820"/>
    <w:rsid w:val="00C34160"/>
    <w:rsid w:val="00C3427C"/>
    <w:rsid w:val="00C342B0"/>
    <w:rsid w:val="00C348CE"/>
    <w:rsid w:val="00C34A1A"/>
    <w:rsid w:val="00C34D45"/>
    <w:rsid w:val="00C353A6"/>
    <w:rsid w:val="00C3571B"/>
    <w:rsid w:val="00C36173"/>
    <w:rsid w:val="00C3626D"/>
    <w:rsid w:val="00C363E7"/>
    <w:rsid w:val="00C36553"/>
    <w:rsid w:val="00C36A30"/>
    <w:rsid w:val="00C36E3C"/>
    <w:rsid w:val="00C3708B"/>
    <w:rsid w:val="00C370CA"/>
    <w:rsid w:val="00C37FBA"/>
    <w:rsid w:val="00C40658"/>
    <w:rsid w:val="00C40AC6"/>
    <w:rsid w:val="00C41190"/>
    <w:rsid w:val="00C416FB"/>
    <w:rsid w:val="00C41A92"/>
    <w:rsid w:val="00C42508"/>
    <w:rsid w:val="00C42782"/>
    <w:rsid w:val="00C42BE6"/>
    <w:rsid w:val="00C42D14"/>
    <w:rsid w:val="00C42D83"/>
    <w:rsid w:val="00C43763"/>
    <w:rsid w:val="00C439C0"/>
    <w:rsid w:val="00C43A54"/>
    <w:rsid w:val="00C43C1F"/>
    <w:rsid w:val="00C44879"/>
    <w:rsid w:val="00C448E0"/>
    <w:rsid w:val="00C449A5"/>
    <w:rsid w:val="00C44A06"/>
    <w:rsid w:val="00C44B73"/>
    <w:rsid w:val="00C44C5C"/>
    <w:rsid w:val="00C44EC7"/>
    <w:rsid w:val="00C45493"/>
    <w:rsid w:val="00C45ADD"/>
    <w:rsid w:val="00C45CE9"/>
    <w:rsid w:val="00C461F5"/>
    <w:rsid w:val="00C46425"/>
    <w:rsid w:val="00C46A03"/>
    <w:rsid w:val="00C46A53"/>
    <w:rsid w:val="00C46B25"/>
    <w:rsid w:val="00C46DD7"/>
    <w:rsid w:val="00C46EAD"/>
    <w:rsid w:val="00C4702D"/>
    <w:rsid w:val="00C47387"/>
    <w:rsid w:val="00C4759F"/>
    <w:rsid w:val="00C47E5A"/>
    <w:rsid w:val="00C47EBC"/>
    <w:rsid w:val="00C5019E"/>
    <w:rsid w:val="00C51208"/>
    <w:rsid w:val="00C51487"/>
    <w:rsid w:val="00C51491"/>
    <w:rsid w:val="00C51601"/>
    <w:rsid w:val="00C51641"/>
    <w:rsid w:val="00C516BF"/>
    <w:rsid w:val="00C51810"/>
    <w:rsid w:val="00C51C32"/>
    <w:rsid w:val="00C52AE8"/>
    <w:rsid w:val="00C52EFC"/>
    <w:rsid w:val="00C53389"/>
    <w:rsid w:val="00C53702"/>
    <w:rsid w:val="00C53969"/>
    <w:rsid w:val="00C539DA"/>
    <w:rsid w:val="00C53E62"/>
    <w:rsid w:val="00C54311"/>
    <w:rsid w:val="00C549A2"/>
    <w:rsid w:val="00C54DDE"/>
    <w:rsid w:val="00C54F96"/>
    <w:rsid w:val="00C55278"/>
    <w:rsid w:val="00C55479"/>
    <w:rsid w:val="00C55EFD"/>
    <w:rsid w:val="00C55F21"/>
    <w:rsid w:val="00C563F0"/>
    <w:rsid w:val="00C56799"/>
    <w:rsid w:val="00C567C8"/>
    <w:rsid w:val="00C56D8F"/>
    <w:rsid w:val="00C57506"/>
    <w:rsid w:val="00C57CFA"/>
    <w:rsid w:val="00C57DF8"/>
    <w:rsid w:val="00C602CB"/>
    <w:rsid w:val="00C6053A"/>
    <w:rsid w:val="00C6062B"/>
    <w:rsid w:val="00C616D6"/>
    <w:rsid w:val="00C617EF"/>
    <w:rsid w:val="00C6185B"/>
    <w:rsid w:val="00C61958"/>
    <w:rsid w:val="00C62266"/>
    <w:rsid w:val="00C6239F"/>
    <w:rsid w:val="00C625C9"/>
    <w:rsid w:val="00C62822"/>
    <w:rsid w:val="00C6293A"/>
    <w:rsid w:val="00C62AFB"/>
    <w:rsid w:val="00C62C94"/>
    <w:rsid w:val="00C62D6A"/>
    <w:rsid w:val="00C6352B"/>
    <w:rsid w:val="00C6368B"/>
    <w:rsid w:val="00C638BC"/>
    <w:rsid w:val="00C647A6"/>
    <w:rsid w:val="00C658F2"/>
    <w:rsid w:val="00C65A62"/>
    <w:rsid w:val="00C664A7"/>
    <w:rsid w:val="00C665F4"/>
    <w:rsid w:val="00C66F7A"/>
    <w:rsid w:val="00C671BF"/>
    <w:rsid w:val="00C67EFE"/>
    <w:rsid w:val="00C70147"/>
    <w:rsid w:val="00C7038B"/>
    <w:rsid w:val="00C70804"/>
    <w:rsid w:val="00C709F2"/>
    <w:rsid w:val="00C70B83"/>
    <w:rsid w:val="00C714DF"/>
    <w:rsid w:val="00C714F1"/>
    <w:rsid w:val="00C7219C"/>
    <w:rsid w:val="00C725EE"/>
    <w:rsid w:val="00C72E26"/>
    <w:rsid w:val="00C7332F"/>
    <w:rsid w:val="00C7335D"/>
    <w:rsid w:val="00C734D9"/>
    <w:rsid w:val="00C7384B"/>
    <w:rsid w:val="00C739E6"/>
    <w:rsid w:val="00C74DB8"/>
    <w:rsid w:val="00C755CF"/>
    <w:rsid w:val="00C7571F"/>
    <w:rsid w:val="00C757D5"/>
    <w:rsid w:val="00C75B87"/>
    <w:rsid w:val="00C765C9"/>
    <w:rsid w:val="00C767A3"/>
    <w:rsid w:val="00C771DF"/>
    <w:rsid w:val="00C77499"/>
    <w:rsid w:val="00C777E5"/>
    <w:rsid w:val="00C77ADB"/>
    <w:rsid w:val="00C77E53"/>
    <w:rsid w:val="00C80402"/>
    <w:rsid w:val="00C80D78"/>
    <w:rsid w:val="00C80E83"/>
    <w:rsid w:val="00C811C6"/>
    <w:rsid w:val="00C81425"/>
    <w:rsid w:val="00C81980"/>
    <w:rsid w:val="00C819C3"/>
    <w:rsid w:val="00C81BC2"/>
    <w:rsid w:val="00C81BE9"/>
    <w:rsid w:val="00C822E7"/>
    <w:rsid w:val="00C8238E"/>
    <w:rsid w:val="00C8241A"/>
    <w:rsid w:val="00C82A22"/>
    <w:rsid w:val="00C82AE2"/>
    <w:rsid w:val="00C83346"/>
    <w:rsid w:val="00C838E7"/>
    <w:rsid w:val="00C840BA"/>
    <w:rsid w:val="00C84D0D"/>
    <w:rsid w:val="00C84EA3"/>
    <w:rsid w:val="00C85153"/>
    <w:rsid w:val="00C85C2F"/>
    <w:rsid w:val="00C85E4D"/>
    <w:rsid w:val="00C8680D"/>
    <w:rsid w:val="00C868FD"/>
    <w:rsid w:val="00C8696A"/>
    <w:rsid w:val="00C86A58"/>
    <w:rsid w:val="00C86A65"/>
    <w:rsid w:val="00C86EB6"/>
    <w:rsid w:val="00C870CD"/>
    <w:rsid w:val="00C8713F"/>
    <w:rsid w:val="00C871C1"/>
    <w:rsid w:val="00C8737D"/>
    <w:rsid w:val="00C874F2"/>
    <w:rsid w:val="00C8755D"/>
    <w:rsid w:val="00C87B09"/>
    <w:rsid w:val="00C905E7"/>
    <w:rsid w:val="00C90B14"/>
    <w:rsid w:val="00C91231"/>
    <w:rsid w:val="00C91280"/>
    <w:rsid w:val="00C914C5"/>
    <w:rsid w:val="00C91DDD"/>
    <w:rsid w:val="00C91FB6"/>
    <w:rsid w:val="00C923AF"/>
    <w:rsid w:val="00C923C5"/>
    <w:rsid w:val="00C926DB"/>
    <w:rsid w:val="00C9276B"/>
    <w:rsid w:val="00C92776"/>
    <w:rsid w:val="00C92797"/>
    <w:rsid w:val="00C92B7C"/>
    <w:rsid w:val="00C92CE0"/>
    <w:rsid w:val="00C93967"/>
    <w:rsid w:val="00C93F0D"/>
    <w:rsid w:val="00C945E5"/>
    <w:rsid w:val="00C9570F"/>
    <w:rsid w:val="00C95D72"/>
    <w:rsid w:val="00C96340"/>
    <w:rsid w:val="00C963D0"/>
    <w:rsid w:val="00C963E1"/>
    <w:rsid w:val="00C96A80"/>
    <w:rsid w:val="00C97487"/>
    <w:rsid w:val="00C97686"/>
    <w:rsid w:val="00C976EA"/>
    <w:rsid w:val="00C97B31"/>
    <w:rsid w:val="00C97B5C"/>
    <w:rsid w:val="00CA005F"/>
    <w:rsid w:val="00CA03CD"/>
    <w:rsid w:val="00CA1159"/>
    <w:rsid w:val="00CA1545"/>
    <w:rsid w:val="00CA1717"/>
    <w:rsid w:val="00CA1826"/>
    <w:rsid w:val="00CA1880"/>
    <w:rsid w:val="00CA19A7"/>
    <w:rsid w:val="00CA2B8D"/>
    <w:rsid w:val="00CA2CA6"/>
    <w:rsid w:val="00CA2F19"/>
    <w:rsid w:val="00CA2FDA"/>
    <w:rsid w:val="00CA36BD"/>
    <w:rsid w:val="00CA39FB"/>
    <w:rsid w:val="00CA3EBF"/>
    <w:rsid w:val="00CA4039"/>
    <w:rsid w:val="00CA4252"/>
    <w:rsid w:val="00CA4D5B"/>
    <w:rsid w:val="00CA4D5E"/>
    <w:rsid w:val="00CA5000"/>
    <w:rsid w:val="00CA509B"/>
    <w:rsid w:val="00CA526F"/>
    <w:rsid w:val="00CA5A79"/>
    <w:rsid w:val="00CA61D1"/>
    <w:rsid w:val="00CA6599"/>
    <w:rsid w:val="00CA6991"/>
    <w:rsid w:val="00CA6F19"/>
    <w:rsid w:val="00CA7AEC"/>
    <w:rsid w:val="00CB038A"/>
    <w:rsid w:val="00CB094C"/>
    <w:rsid w:val="00CB095F"/>
    <w:rsid w:val="00CB0FEB"/>
    <w:rsid w:val="00CB1172"/>
    <w:rsid w:val="00CB12A8"/>
    <w:rsid w:val="00CB15D6"/>
    <w:rsid w:val="00CB17FF"/>
    <w:rsid w:val="00CB1C9C"/>
    <w:rsid w:val="00CB1D65"/>
    <w:rsid w:val="00CB24F4"/>
    <w:rsid w:val="00CB29E7"/>
    <w:rsid w:val="00CB30C0"/>
    <w:rsid w:val="00CB344C"/>
    <w:rsid w:val="00CB3467"/>
    <w:rsid w:val="00CB349F"/>
    <w:rsid w:val="00CB3D3A"/>
    <w:rsid w:val="00CB3F1A"/>
    <w:rsid w:val="00CB476D"/>
    <w:rsid w:val="00CB4ABD"/>
    <w:rsid w:val="00CB5149"/>
    <w:rsid w:val="00CB5696"/>
    <w:rsid w:val="00CB574F"/>
    <w:rsid w:val="00CB5BBB"/>
    <w:rsid w:val="00CB5ED0"/>
    <w:rsid w:val="00CB62CC"/>
    <w:rsid w:val="00CB6359"/>
    <w:rsid w:val="00CB66BE"/>
    <w:rsid w:val="00CB6921"/>
    <w:rsid w:val="00CB74F1"/>
    <w:rsid w:val="00CB75BB"/>
    <w:rsid w:val="00CC04D6"/>
    <w:rsid w:val="00CC0A48"/>
    <w:rsid w:val="00CC0C62"/>
    <w:rsid w:val="00CC1CC6"/>
    <w:rsid w:val="00CC1F2E"/>
    <w:rsid w:val="00CC25EF"/>
    <w:rsid w:val="00CC2738"/>
    <w:rsid w:val="00CC2CCD"/>
    <w:rsid w:val="00CC319A"/>
    <w:rsid w:val="00CC372A"/>
    <w:rsid w:val="00CC3A20"/>
    <w:rsid w:val="00CC3E30"/>
    <w:rsid w:val="00CC457A"/>
    <w:rsid w:val="00CC469E"/>
    <w:rsid w:val="00CC4AEB"/>
    <w:rsid w:val="00CC5041"/>
    <w:rsid w:val="00CC5284"/>
    <w:rsid w:val="00CC57B1"/>
    <w:rsid w:val="00CC5EC8"/>
    <w:rsid w:val="00CC69F6"/>
    <w:rsid w:val="00CC6AB0"/>
    <w:rsid w:val="00CC6D70"/>
    <w:rsid w:val="00CC778B"/>
    <w:rsid w:val="00CC785C"/>
    <w:rsid w:val="00CC7921"/>
    <w:rsid w:val="00CC7F85"/>
    <w:rsid w:val="00CD00B2"/>
    <w:rsid w:val="00CD044A"/>
    <w:rsid w:val="00CD0529"/>
    <w:rsid w:val="00CD161A"/>
    <w:rsid w:val="00CD185E"/>
    <w:rsid w:val="00CD1ECE"/>
    <w:rsid w:val="00CD2950"/>
    <w:rsid w:val="00CD2B18"/>
    <w:rsid w:val="00CD30D7"/>
    <w:rsid w:val="00CD3169"/>
    <w:rsid w:val="00CD3925"/>
    <w:rsid w:val="00CD3DD2"/>
    <w:rsid w:val="00CD4160"/>
    <w:rsid w:val="00CD44DB"/>
    <w:rsid w:val="00CD4F90"/>
    <w:rsid w:val="00CD5291"/>
    <w:rsid w:val="00CD5C14"/>
    <w:rsid w:val="00CD6074"/>
    <w:rsid w:val="00CD652F"/>
    <w:rsid w:val="00CD6B33"/>
    <w:rsid w:val="00CD6C91"/>
    <w:rsid w:val="00CD6FCB"/>
    <w:rsid w:val="00CD75CF"/>
    <w:rsid w:val="00CE0091"/>
    <w:rsid w:val="00CE0760"/>
    <w:rsid w:val="00CE093A"/>
    <w:rsid w:val="00CE09EF"/>
    <w:rsid w:val="00CE0A33"/>
    <w:rsid w:val="00CE0BE3"/>
    <w:rsid w:val="00CE1105"/>
    <w:rsid w:val="00CE150A"/>
    <w:rsid w:val="00CE1D70"/>
    <w:rsid w:val="00CE2245"/>
    <w:rsid w:val="00CE2437"/>
    <w:rsid w:val="00CE28EB"/>
    <w:rsid w:val="00CE2B67"/>
    <w:rsid w:val="00CE35CD"/>
    <w:rsid w:val="00CE3A9B"/>
    <w:rsid w:val="00CE3E2B"/>
    <w:rsid w:val="00CE3F67"/>
    <w:rsid w:val="00CE400F"/>
    <w:rsid w:val="00CE4E6F"/>
    <w:rsid w:val="00CE4F48"/>
    <w:rsid w:val="00CE55CF"/>
    <w:rsid w:val="00CE585D"/>
    <w:rsid w:val="00CE59FC"/>
    <w:rsid w:val="00CE5AD8"/>
    <w:rsid w:val="00CE5B43"/>
    <w:rsid w:val="00CE5FFD"/>
    <w:rsid w:val="00CE6EC5"/>
    <w:rsid w:val="00CE73EE"/>
    <w:rsid w:val="00CE7580"/>
    <w:rsid w:val="00CE772B"/>
    <w:rsid w:val="00CE7E58"/>
    <w:rsid w:val="00CE7EA1"/>
    <w:rsid w:val="00CE7FB3"/>
    <w:rsid w:val="00CF061E"/>
    <w:rsid w:val="00CF08A1"/>
    <w:rsid w:val="00CF0BAD"/>
    <w:rsid w:val="00CF0C84"/>
    <w:rsid w:val="00CF0F30"/>
    <w:rsid w:val="00CF104E"/>
    <w:rsid w:val="00CF11C7"/>
    <w:rsid w:val="00CF1C03"/>
    <w:rsid w:val="00CF1C15"/>
    <w:rsid w:val="00CF1D94"/>
    <w:rsid w:val="00CF2338"/>
    <w:rsid w:val="00CF273E"/>
    <w:rsid w:val="00CF2D52"/>
    <w:rsid w:val="00CF332A"/>
    <w:rsid w:val="00CF3461"/>
    <w:rsid w:val="00CF38D3"/>
    <w:rsid w:val="00CF3BDC"/>
    <w:rsid w:val="00CF4761"/>
    <w:rsid w:val="00CF4BF4"/>
    <w:rsid w:val="00CF4FD1"/>
    <w:rsid w:val="00CF5361"/>
    <w:rsid w:val="00CF547F"/>
    <w:rsid w:val="00CF5900"/>
    <w:rsid w:val="00CF590F"/>
    <w:rsid w:val="00CF5940"/>
    <w:rsid w:val="00CF5C83"/>
    <w:rsid w:val="00CF6BDE"/>
    <w:rsid w:val="00CF6C9E"/>
    <w:rsid w:val="00CF7493"/>
    <w:rsid w:val="00CF76BB"/>
    <w:rsid w:val="00CF78E6"/>
    <w:rsid w:val="00CF7CA0"/>
    <w:rsid w:val="00CF7D6E"/>
    <w:rsid w:val="00CF7F29"/>
    <w:rsid w:val="00D00396"/>
    <w:rsid w:val="00D0055F"/>
    <w:rsid w:val="00D00E14"/>
    <w:rsid w:val="00D0141C"/>
    <w:rsid w:val="00D01D61"/>
    <w:rsid w:val="00D02015"/>
    <w:rsid w:val="00D02437"/>
    <w:rsid w:val="00D0255A"/>
    <w:rsid w:val="00D027E3"/>
    <w:rsid w:val="00D02FDD"/>
    <w:rsid w:val="00D03273"/>
    <w:rsid w:val="00D0330D"/>
    <w:rsid w:val="00D03B28"/>
    <w:rsid w:val="00D03E50"/>
    <w:rsid w:val="00D042D6"/>
    <w:rsid w:val="00D047DA"/>
    <w:rsid w:val="00D048D9"/>
    <w:rsid w:val="00D048E6"/>
    <w:rsid w:val="00D0501C"/>
    <w:rsid w:val="00D0543D"/>
    <w:rsid w:val="00D054BD"/>
    <w:rsid w:val="00D05C10"/>
    <w:rsid w:val="00D05E24"/>
    <w:rsid w:val="00D06792"/>
    <w:rsid w:val="00D06D0F"/>
    <w:rsid w:val="00D06ED1"/>
    <w:rsid w:val="00D07609"/>
    <w:rsid w:val="00D07B34"/>
    <w:rsid w:val="00D07C03"/>
    <w:rsid w:val="00D07F04"/>
    <w:rsid w:val="00D07FA1"/>
    <w:rsid w:val="00D1076B"/>
    <w:rsid w:val="00D10EBD"/>
    <w:rsid w:val="00D10FDB"/>
    <w:rsid w:val="00D11201"/>
    <w:rsid w:val="00D1146F"/>
    <w:rsid w:val="00D114CE"/>
    <w:rsid w:val="00D114DD"/>
    <w:rsid w:val="00D11768"/>
    <w:rsid w:val="00D1195A"/>
    <w:rsid w:val="00D11D54"/>
    <w:rsid w:val="00D12231"/>
    <w:rsid w:val="00D122F3"/>
    <w:rsid w:val="00D123A0"/>
    <w:rsid w:val="00D128D2"/>
    <w:rsid w:val="00D12B02"/>
    <w:rsid w:val="00D12B45"/>
    <w:rsid w:val="00D12F33"/>
    <w:rsid w:val="00D13212"/>
    <w:rsid w:val="00D1329A"/>
    <w:rsid w:val="00D135FE"/>
    <w:rsid w:val="00D1364C"/>
    <w:rsid w:val="00D1365C"/>
    <w:rsid w:val="00D1405A"/>
    <w:rsid w:val="00D146DC"/>
    <w:rsid w:val="00D14A31"/>
    <w:rsid w:val="00D14AD7"/>
    <w:rsid w:val="00D157B2"/>
    <w:rsid w:val="00D15817"/>
    <w:rsid w:val="00D15A50"/>
    <w:rsid w:val="00D15A86"/>
    <w:rsid w:val="00D15F08"/>
    <w:rsid w:val="00D1612E"/>
    <w:rsid w:val="00D16E7C"/>
    <w:rsid w:val="00D1785A"/>
    <w:rsid w:val="00D17D48"/>
    <w:rsid w:val="00D17F88"/>
    <w:rsid w:val="00D2031B"/>
    <w:rsid w:val="00D2088E"/>
    <w:rsid w:val="00D20BD1"/>
    <w:rsid w:val="00D20C33"/>
    <w:rsid w:val="00D20F4D"/>
    <w:rsid w:val="00D2118D"/>
    <w:rsid w:val="00D211F3"/>
    <w:rsid w:val="00D21365"/>
    <w:rsid w:val="00D2142A"/>
    <w:rsid w:val="00D21494"/>
    <w:rsid w:val="00D219F7"/>
    <w:rsid w:val="00D21E6E"/>
    <w:rsid w:val="00D224A1"/>
    <w:rsid w:val="00D224EF"/>
    <w:rsid w:val="00D22908"/>
    <w:rsid w:val="00D22CE7"/>
    <w:rsid w:val="00D22EB8"/>
    <w:rsid w:val="00D230CA"/>
    <w:rsid w:val="00D23BEF"/>
    <w:rsid w:val="00D24206"/>
    <w:rsid w:val="00D247C2"/>
    <w:rsid w:val="00D249B1"/>
    <w:rsid w:val="00D24F53"/>
    <w:rsid w:val="00D252FA"/>
    <w:rsid w:val="00D25644"/>
    <w:rsid w:val="00D25AC4"/>
    <w:rsid w:val="00D26346"/>
    <w:rsid w:val="00D263D1"/>
    <w:rsid w:val="00D2679F"/>
    <w:rsid w:val="00D2685F"/>
    <w:rsid w:val="00D26B87"/>
    <w:rsid w:val="00D26D7B"/>
    <w:rsid w:val="00D26DB6"/>
    <w:rsid w:val="00D273F7"/>
    <w:rsid w:val="00D27448"/>
    <w:rsid w:val="00D27CE1"/>
    <w:rsid w:val="00D27F21"/>
    <w:rsid w:val="00D30319"/>
    <w:rsid w:val="00D30555"/>
    <w:rsid w:val="00D305AC"/>
    <w:rsid w:val="00D306D0"/>
    <w:rsid w:val="00D30E02"/>
    <w:rsid w:val="00D30F6A"/>
    <w:rsid w:val="00D31AA6"/>
    <w:rsid w:val="00D31B45"/>
    <w:rsid w:val="00D3218D"/>
    <w:rsid w:val="00D321D5"/>
    <w:rsid w:val="00D32805"/>
    <w:rsid w:val="00D32A14"/>
    <w:rsid w:val="00D32B15"/>
    <w:rsid w:val="00D32BB7"/>
    <w:rsid w:val="00D33401"/>
    <w:rsid w:val="00D33E9B"/>
    <w:rsid w:val="00D34780"/>
    <w:rsid w:val="00D34803"/>
    <w:rsid w:val="00D34943"/>
    <w:rsid w:val="00D34A1B"/>
    <w:rsid w:val="00D34A4C"/>
    <w:rsid w:val="00D34F7A"/>
    <w:rsid w:val="00D35582"/>
    <w:rsid w:val="00D356D0"/>
    <w:rsid w:val="00D3615C"/>
    <w:rsid w:val="00D36EC4"/>
    <w:rsid w:val="00D36F1F"/>
    <w:rsid w:val="00D37787"/>
    <w:rsid w:val="00D37CC4"/>
    <w:rsid w:val="00D37F7D"/>
    <w:rsid w:val="00D400EC"/>
    <w:rsid w:val="00D401F0"/>
    <w:rsid w:val="00D4039B"/>
    <w:rsid w:val="00D40E4D"/>
    <w:rsid w:val="00D4181B"/>
    <w:rsid w:val="00D41A14"/>
    <w:rsid w:val="00D41A52"/>
    <w:rsid w:val="00D42F93"/>
    <w:rsid w:val="00D43924"/>
    <w:rsid w:val="00D43D48"/>
    <w:rsid w:val="00D4407B"/>
    <w:rsid w:val="00D45596"/>
    <w:rsid w:val="00D4563C"/>
    <w:rsid w:val="00D457D8"/>
    <w:rsid w:val="00D4588F"/>
    <w:rsid w:val="00D458D3"/>
    <w:rsid w:val="00D45AEA"/>
    <w:rsid w:val="00D4626E"/>
    <w:rsid w:val="00D4691A"/>
    <w:rsid w:val="00D46F13"/>
    <w:rsid w:val="00D4749D"/>
    <w:rsid w:val="00D47A5B"/>
    <w:rsid w:val="00D47BE2"/>
    <w:rsid w:val="00D47E4C"/>
    <w:rsid w:val="00D50543"/>
    <w:rsid w:val="00D5074B"/>
    <w:rsid w:val="00D50819"/>
    <w:rsid w:val="00D508B0"/>
    <w:rsid w:val="00D51584"/>
    <w:rsid w:val="00D51747"/>
    <w:rsid w:val="00D51878"/>
    <w:rsid w:val="00D518BA"/>
    <w:rsid w:val="00D51B9E"/>
    <w:rsid w:val="00D525A2"/>
    <w:rsid w:val="00D5273C"/>
    <w:rsid w:val="00D52831"/>
    <w:rsid w:val="00D52F6D"/>
    <w:rsid w:val="00D53595"/>
    <w:rsid w:val="00D53699"/>
    <w:rsid w:val="00D536B8"/>
    <w:rsid w:val="00D53FB2"/>
    <w:rsid w:val="00D53FD3"/>
    <w:rsid w:val="00D54003"/>
    <w:rsid w:val="00D54984"/>
    <w:rsid w:val="00D54F47"/>
    <w:rsid w:val="00D55A24"/>
    <w:rsid w:val="00D56820"/>
    <w:rsid w:val="00D56A7E"/>
    <w:rsid w:val="00D56F67"/>
    <w:rsid w:val="00D5732A"/>
    <w:rsid w:val="00D573EF"/>
    <w:rsid w:val="00D57415"/>
    <w:rsid w:val="00D5754A"/>
    <w:rsid w:val="00D579E7"/>
    <w:rsid w:val="00D57AAC"/>
    <w:rsid w:val="00D57F01"/>
    <w:rsid w:val="00D6023C"/>
    <w:rsid w:val="00D60950"/>
    <w:rsid w:val="00D60BCD"/>
    <w:rsid w:val="00D61430"/>
    <w:rsid w:val="00D6264E"/>
    <w:rsid w:val="00D62D27"/>
    <w:rsid w:val="00D62D8D"/>
    <w:rsid w:val="00D62DE0"/>
    <w:rsid w:val="00D6311B"/>
    <w:rsid w:val="00D631B7"/>
    <w:rsid w:val="00D63351"/>
    <w:rsid w:val="00D640E2"/>
    <w:rsid w:val="00D6412A"/>
    <w:rsid w:val="00D64F7A"/>
    <w:rsid w:val="00D64FFA"/>
    <w:rsid w:val="00D65225"/>
    <w:rsid w:val="00D656D5"/>
    <w:rsid w:val="00D65BD9"/>
    <w:rsid w:val="00D66971"/>
    <w:rsid w:val="00D66A22"/>
    <w:rsid w:val="00D671CD"/>
    <w:rsid w:val="00D67809"/>
    <w:rsid w:val="00D707BF"/>
    <w:rsid w:val="00D707EF"/>
    <w:rsid w:val="00D70C10"/>
    <w:rsid w:val="00D70C89"/>
    <w:rsid w:val="00D715AC"/>
    <w:rsid w:val="00D71C3C"/>
    <w:rsid w:val="00D71D8E"/>
    <w:rsid w:val="00D72E64"/>
    <w:rsid w:val="00D72F58"/>
    <w:rsid w:val="00D73302"/>
    <w:rsid w:val="00D7354F"/>
    <w:rsid w:val="00D739BF"/>
    <w:rsid w:val="00D73A40"/>
    <w:rsid w:val="00D73BD1"/>
    <w:rsid w:val="00D73C8D"/>
    <w:rsid w:val="00D73E3B"/>
    <w:rsid w:val="00D73E94"/>
    <w:rsid w:val="00D74AA3"/>
    <w:rsid w:val="00D7637C"/>
    <w:rsid w:val="00D77672"/>
    <w:rsid w:val="00D809F0"/>
    <w:rsid w:val="00D81249"/>
    <w:rsid w:val="00D814A5"/>
    <w:rsid w:val="00D81D04"/>
    <w:rsid w:val="00D832FE"/>
    <w:rsid w:val="00D83C63"/>
    <w:rsid w:val="00D83FA2"/>
    <w:rsid w:val="00D84435"/>
    <w:rsid w:val="00D8459B"/>
    <w:rsid w:val="00D84822"/>
    <w:rsid w:val="00D85029"/>
    <w:rsid w:val="00D853A3"/>
    <w:rsid w:val="00D85B87"/>
    <w:rsid w:val="00D85D61"/>
    <w:rsid w:val="00D85FF0"/>
    <w:rsid w:val="00D8603A"/>
    <w:rsid w:val="00D861AC"/>
    <w:rsid w:val="00D86676"/>
    <w:rsid w:val="00D86AAD"/>
    <w:rsid w:val="00D86F4A"/>
    <w:rsid w:val="00D8708C"/>
    <w:rsid w:val="00D87198"/>
    <w:rsid w:val="00D87646"/>
    <w:rsid w:val="00D87D78"/>
    <w:rsid w:val="00D9066A"/>
    <w:rsid w:val="00D91340"/>
    <w:rsid w:val="00D91AE2"/>
    <w:rsid w:val="00D91B71"/>
    <w:rsid w:val="00D91BE7"/>
    <w:rsid w:val="00D91E0C"/>
    <w:rsid w:val="00D928DC"/>
    <w:rsid w:val="00D92BF2"/>
    <w:rsid w:val="00D92CB1"/>
    <w:rsid w:val="00D9324F"/>
    <w:rsid w:val="00D93AF4"/>
    <w:rsid w:val="00D93FED"/>
    <w:rsid w:val="00D947FC"/>
    <w:rsid w:val="00D94BBB"/>
    <w:rsid w:val="00D94E14"/>
    <w:rsid w:val="00D94EC6"/>
    <w:rsid w:val="00D94EDC"/>
    <w:rsid w:val="00D95097"/>
    <w:rsid w:val="00D95159"/>
    <w:rsid w:val="00D952F3"/>
    <w:rsid w:val="00D95C1C"/>
    <w:rsid w:val="00D95E6F"/>
    <w:rsid w:val="00D96177"/>
    <w:rsid w:val="00D961B9"/>
    <w:rsid w:val="00D9652C"/>
    <w:rsid w:val="00D96912"/>
    <w:rsid w:val="00D974FD"/>
    <w:rsid w:val="00D975C5"/>
    <w:rsid w:val="00D97A51"/>
    <w:rsid w:val="00D97E7A"/>
    <w:rsid w:val="00D97F11"/>
    <w:rsid w:val="00D97FE7"/>
    <w:rsid w:val="00DA053E"/>
    <w:rsid w:val="00DA086D"/>
    <w:rsid w:val="00DA0D73"/>
    <w:rsid w:val="00DA0F25"/>
    <w:rsid w:val="00DA10AD"/>
    <w:rsid w:val="00DA10D1"/>
    <w:rsid w:val="00DA1781"/>
    <w:rsid w:val="00DA19DE"/>
    <w:rsid w:val="00DA1A67"/>
    <w:rsid w:val="00DA26AA"/>
    <w:rsid w:val="00DA28C3"/>
    <w:rsid w:val="00DA3779"/>
    <w:rsid w:val="00DA40B9"/>
    <w:rsid w:val="00DA446C"/>
    <w:rsid w:val="00DA472E"/>
    <w:rsid w:val="00DA4880"/>
    <w:rsid w:val="00DA491D"/>
    <w:rsid w:val="00DA52AE"/>
    <w:rsid w:val="00DA57AC"/>
    <w:rsid w:val="00DA5809"/>
    <w:rsid w:val="00DA59D2"/>
    <w:rsid w:val="00DA5BCF"/>
    <w:rsid w:val="00DA6A8A"/>
    <w:rsid w:val="00DA6C97"/>
    <w:rsid w:val="00DA7AC7"/>
    <w:rsid w:val="00DA7D9C"/>
    <w:rsid w:val="00DB03F7"/>
    <w:rsid w:val="00DB1B97"/>
    <w:rsid w:val="00DB1F67"/>
    <w:rsid w:val="00DB2640"/>
    <w:rsid w:val="00DB271E"/>
    <w:rsid w:val="00DB2F8C"/>
    <w:rsid w:val="00DB3146"/>
    <w:rsid w:val="00DB3EB7"/>
    <w:rsid w:val="00DB3ED5"/>
    <w:rsid w:val="00DB43A4"/>
    <w:rsid w:val="00DB450A"/>
    <w:rsid w:val="00DB45EB"/>
    <w:rsid w:val="00DB4DD6"/>
    <w:rsid w:val="00DB5152"/>
    <w:rsid w:val="00DB51BE"/>
    <w:rsid w:val="00DB5397"/>
    <w:rsid w:val="00DB5849"/>
    <w:rsid w:val="00DB5876"/>
    <w:rsid w:val="00DB5898"/>
    <w:rsid w:val="00DB5986"/>
    <w:rsid w:val="00DB5BC8"/>
    <w:rsid w:val="00DB5C08"/>
    <w:rsid w:val="00DB5E68"/>
    <w:rsid w:val="00DB65B7"/>
    <w:rsid w:val="00DB676D"/>
    <w:rsid w:val="00DB6AA4"/>
    <w:rsid w:val="00DB6C0E"/>
    <w:rsid w:val="00DB6D80"/>
    <w:rsid w:val="00DB6E2F"/>
    <w:rsid w:val="00DB6F79"/>
    <w:rsid w:val="00DB70DE"/>
    <w:rsid w:val="00DB73A7"/>
    <w:rsid w:val="00DB73F5"/>
    <w:rsid w:val="00DB77B9"/>
    <w:rsid w:val="00DB7890"/>
    <w:rsid w:val="00DB7CA5"/>
    <w:rsid w:val="00DB7F6F"/>
    <w:rsid w:val="00DC03C4"/>
    <w:rsid w:val="00DC04D0"/>
    <w:rsid w:val="00DC0A74"/>
    <w:rsid w:val="00DC0AC5"/>
    <w:rsid w:val="00DC0F6B"/>
    <w:rsid w:val="00DC1167"/>
    <w:rsid w:val="00DC19C8"/>
    <w:rsid w:val="00DC1DB6"/>
    <w:rsid w:val="00DC1F28"/>
    <w:rsid w:val="00DC20F3"/>
    <w:rsid w:val="00DC27BC"/>
    <w:rsid w:val="00DC2A1D"/>
    <w:rsid w:val="00DC2A26"/>
    <w:rsid w:val="00DC2A8B"/>
    <w:rsid w:val="00DC308C"/>
    <w:rsid w:val="00DC358A"/>
    <w:rsid w:val="00DC35FA"/>
    <w:rsid w:val="00DC3966"/>
    <w:rsid w:val="00DC3DBA"/>
    <w:rsid w:val="00DC4595"/>
    <w:rsid w:val="00DC4AA2"/>
    <w:rsid w:val="00DC5527"/>
    <w:rsid w:val="00DC5C46"/>
    <w:rsid w:val="00DC5FD2"/>
    <w:rsid w:val="00DC6094"/>
    <w:rsid w:val="00DC65AF"/>
    <w:rsid w:val="00DC7717"/>
    <w:rsid w:val="00DC7901"/>
    <w:rsid w:val="00DD0052"/>
    <w:rsid w:val="00DD08BE"/>
    <w:rsid w:val="00DD11D9"/>
    <w:rsid w:val="00DD192C"/>
    <w:rsid w:val="00DD21A7"/>
    <w:rsid w:val="00DD2AE5"/>
    <w:rsid w:val="00DD3640"/>
    <w:rsid w:val="00DD3CB0"/>
    <w:rsid w:val="00DD4014"/>
    <w:rsid w:val="00DD45C8"/>
    <w:rsid w:val="00DD4ABB"/>
    <w:rsid w:val="00DD51A6"/>
    <w:rsid w:val="00DD56BB"/>
    <w:rsid w:val="00DD5AD5"/>
    <w:rsid w:val="00DD5F60"/>
    <w:rsid w:val="00DD6277"/>
    <w:rsid w:val="00DD6298"/>
    <w:rsid w:val="00DD6806"/>
    <w:rsid w:val="00DD6975"/>
    <w:rsid w:val="00DD6B86"/>
    <w:rsid w:val="00DD6C54"/>
    <w:rsid w:val="00DD7145"/>
    <w:rsid w:val="00DE0157"/>
    <w:rsid w:val="00DE0642"/>
    <w:rsid w:val="00DE0D2B"/>
    <w:rsid w:val="00DE181F"/>
    <w:rsid w:val="00DE18AC"/>
    <w:rsid w:val="00DE1A8B"/>
    <w:rsid w:val="00DE1B4D"/>
    <w:rsid w:val="00DE1BBB"/>
    <w:rsid w:val="00DE1F36"/>
    <w:rsid w:val="00DE2141"/>
    <w:rsid w:val="00DE2778"/>
    <w:rsid w:val="00DE2F74"/>
    <w:rsid w:val="00DE3001"/>
    <w:rsid w:val="00DE3376"/>
    <w:rsid w:val="00DE34D3"/>
    <w:rsid w:val="00DE3558"/>
    <w:rsid w:val="00DE40B1"/>
    <w:rsid w:val="00DE415F"/>
    <w:rsid w:val="00DE4737"/>
    <w:rsid w:val="00DE47DE"/>
    <w:rsid w:val="00DE49D1"/>
    <w:rsid w:val="00DE5349"/>
    <w:rsid w:val="00DE5644"/>
    <w:rsid w:val="00DE6687"/>
    <w:rsid w:val="00DE6E23"/>
    <w:rsid w:val="00DE6F6E"/>
    <w:rsid w:val="00DE721D"/>
    <w:rsid w:val="00DE730D"/>
    <w:rsid w:val="00DE76A7"/>
    <w:rsid w:val="00DE76F6"/>
    <w:rsid w:val="00DE78A9"/>
    <w:rsid w:val="00DE7F13"/>
    <w:rsid w:val="00DF04D2"/>
    <w:rsid w:val="00DF0557"/>
    <w:rsid w:val="00DF055C"/>
    <w:rsid w:val="00DF143F"/>
    <w:rsid w:val="00DF232B"/>
    <w:rsid w:val="00DF265D"/>
    <w:rsid w:val="00DF29A4"/>
    <w:rsid w:val="00DF2B00"/>
    <w:rsid w:val="00DF3128"/>
    <w:rsid w:val="00DF31BC"/>
    <w:rsid w:val="00DF3203"/>
    <w:rsid w:val="00DF3436"/>
    <w:rsid w:val="00DF36B5"/>
    <w:rsid w:val="00DF3745"/>
    <w:rsid w:val="00DF3B06"/>
    <w:rsid w:val="00DF3FC0"/>
    <w:rsid w:val="00DF4239"/>
    <w:rsid w:val="00DF4DD5"/>
    <w:rsid w:val="00DF5505"/>
    <w:rsid w:val="00DF5923"/>
    <w:rsid w:val="00DF5B9E"/>
    <w:rsid w:val="00DF5DB5"/>
    <w:rsid w:val="00DF5E14"/>
    <w:rsid w:val="00DF6440"/>
    <w:rsid w:val="00DF691D"/>
    <w:rsid w:val="00DF6B03"/>
    <w:rsid w:val="00DF6C42"/>
    <w:rsid w:val="00DF708D"/>
    <w:rsid w:val="00DF7126"/>
    <w:rsid w:val="00DF7156"/>
    <w:rsid w:val="00DF72D6"/>
    <w:rsid w:val="00DF76A3"/>
    <w:rsid w:val="00DF7A2D"/>
    <w:rsid w:val="00DF7DDF"/>
    <w:rsid w:val="00E000CD"/>
    <w:rsid w:val="00E00567"/>
    <w:rsid w:val="00E006CC"/>
    <w:rsid w:val="00E00827"/>
    <w:rsid w:val="00E00A8F"/>
    <w:rsid w:val="00E00F17"/>
    <w:rsid w:val="00E0109A"/>
    <w:rsid w:val="00E0155C"/>
    <w:rsid w:val="00E01FFC"/>
    <w:rsid w:val="00E02119"/>
    <w:rsid w:val="00E0281D"/>
    <w:rsid w:val="00E02973"/>
    <w:rsid w:val="00E02D44"/>
    <w:rsid w:val="00E03088"/>
    <w:rsid w:val="00E03559"/>
    <w:rsid w:val="00E046BA"/>
    <w:rsid w:val="00E0494C"/>
    <w:rsid w:val="00E0497F"/>
    <w:rsid w:val="00E05119"/>
    <w:rsid w:val="00E059F1"/>
    <w:rsid w:val="00E063AE"/>
    <w:rsid w:val="00E064DA"/>
    <w:rsid w:val="00E06D43"/>
    <w:rsid w:val="00E06F61"/>
    <w:rsid w:val="00E0704D"/>
    <w:rsid w:val="00E07503"/>
    <w:rsid w:val="00E07EAF"/>
    <w:rsid w:val="00E10578"/>
    <w:rsid w:val="00E1091E"/>
    <w:rsid w:val="00E118E5"/>
    <w:rsid w:val="00E11A54"/>
    <w:rsid w:val="00E11BAF"/>
    <w:rsid w:val="00E11E0C"/>
    <w:rsid w:val="00E11FD3"/>
    <w:rsid w:val="00E12134"/>
    <w:rsid w:val="00E1265D"/>
    <w:rsid w:val="00E12B99"/>
    <w:rsid w:val="00E1365A"/>
    <w:rsid w:val="00E1389A"/>
    <w:rsid w:val="00E13A5C"/>
    <w:rsid w:val="00E1536C"/>
    <w:rsid w:val="00E157DF"/>
    <w:rsid w:val="00E15931"/>
    <w:rsid w:val="00E16058"/>
    <w:rsid w:val="00E163ED"/>
    <w:rsid w:val="00E16776"/>
    <w:rsid w:val="00E17030"/>
    <w:rsid w:val="00E170B9"/>
    <w:rsid w:val="00E170BE"/>
    <w:rsid w:val="00E1711F"/>
    <w:rsid w:val="00E17371"/>
    <w:rsid w:val="00E17854"/>
    <w:rsid w:val="00E20062"/>
    <w:rsid w:val="00E212F6"/>
    <w:rsid w:val="00E22264"/>
    <w:rsid w:val="00E22D5A"/>
    <w:rsid w:val="00E23D6C"/>
    <w:rsid w:val="00E24638"/>
    <w:rsid w:val="00E24783"/>
    <w:rsid w:val="00E24A79"/>
    <w:rsid w:val="00E24ECA"/>
    <w:rsid w:val="00E265BB"/>
    <w:rsid w:val="00E2665B"/>
    <w:rsid w:val="00E2688C"/>
    <w:rsid w:val="00E26B0F"/>
    <w:rsid w:val="00E26CA1"/>
    <w:rsid w:val="00E272FA"/>
    <w:rsid w:val="00E273A1"/>
    <w:rsid w:val="00E2742C"/>
    <w:rsid w:val="00E276A6"/>
    <w:rsid w:val="00E30136"/>
    <w:rsid w:val="00E30285"/>
    <w:rsid w:val="00E30EB0"/>
    <w:rsid w:val="00E310E3"/>
    <w:rsid w:val="00E31118"/>
    <w:rsid w:val="00E31932"/>
    <w:rsid w:val="00E319B7"/>
    <w:rsid w:val="00E31E87"/>
    <w:rsid w:val="00E31FC0"/>
    <w:rsid w:val="00E32163"/>
    <w:rsid w:val="00E32582"/>
    <w:rsid w:val="00E339FC"/>
    <w:rsid w:val="00E341CB"/>
    <w:rsid w:val="00E34221"/>
    <w:rsid w:val="00E3439F"/>
    <w:rsid w:val="00E34579"/>
    <w:rsid w:val="00E34993"/>
    <w:rsid w:val="00E350E3"/>
    <w:rsid w:val="00E351E6"/>
    <w:rsid w:val="00E3578E"/>
    <w:rsid w:val="00E35A33"/>
    <w:rsid w:val="00E35C4D"/>
    <w:rsid w:val="00E36636"/>
    <w:rsid w:val="00E3731D"/>
    <w:rsid w:val="00E37449"/>
    <w:rsid w:val="00E37B40"/>
    <w:rsid w:val="00E4040A"/>
    <w:rsid w:val="00E40758"/>
    <w:rsid w:val="00E414EC"/>
    <w:rsid w:val="00E41657"/>
    <w:rsid w:val="00E41921"/>
    <w:rsid w:val="00E41A3F"/>
    <w:rsid w:val="00E41C9C"/>
    <w:rsid w:val="00E4216E"/>
    <w:rsid w:val="00E42760"/>
    <w:rsid w:val="00E42A65"/>
    <w:rsid w:val="00E42E28"/>
    <w:rsid w:val="00E43492"/>
    <w:rsid w:val="00E435DF"/>
    <w:rsid w:val="00E4361B"/>
    <w:rsid w:val="00E43993"/>
    <w:rsid w:val="00E43B4F"/>
    <w:rsid w:val="00E43BDF"/>
    <w:rsid w:val="00E43C3B"/>
    <w:rsid w:val="00E43D03"/>
    <w:rsid w:val="00E443F4"/>
    <w:rsid w:val="00E44616"/>
    <w:rsid w:val="00E44635"/>
    <w:rsid w:val="00E44AD0"/>
    <w:rsid w:val="00E44AF7"/>
    <w:rsid w:val="00E44DEB"/>
    <w:rsid w:val="00E44E70"/>
    <w:rsid w:val="00E45048"/>
    <w:rsid w:val="00E45BD1"/>
    <w:rsid w:val="00E45C60"/>
    <w:rsid w:val="00E46335"/>
    <w:rsid w:val="00E46438"/>
    <w:rsid w:val="00E46AC0"/>
    <w:rsid w:val="00E47383"/>
    <w:rsid w:val="00E47ED6"/>
    <w:rsid w:val="00E5094C"/>
    <w:rsid w:val="00E509B2"/>
    <w:rsid w:val="00E509E0"/>
    <w:rsid w:val="00E50CCA"/>
    <w:rsid w:val="00E5126D"/>
    <w:rsid w:val="00E514C5"/>
    <w:rsid w:val="00E51BD9"/>
    <w:rsid w:val="00E51EC7"/>
    <w:rsid w:val="00E5222D"/>
    <w:rsid w:val="00E52620"/>
    <w:rsid w:val="00E53CF8"/>
    <w:rsid w:val="00E546CB"/>
    <w:rsid w:val="00E54FB4"/>
    <w:rsid w:val="00E55196"/>
    <w:rsid w:val="00E551E7"/>
    <w:rsid w:val="00E558E1"/>
    <w:rsid w:val="00E559FA"/>
    <w:rsid w:val="00E55D5D"/>
    <w:rsid w:val="00E56845"/>
    <w:rsid w:val="00E56CF3"/>
    <w:rsid w:val="00E57008"/>
    <w:rsid w:val="00E571B1"/>
    <w:rsid w:val="00E57635"/>
    <w:rsid w:val="00E576B0"/>
    <w:rsid w:val="00E57705"/>
    <w:rsid w:val="00E5770F"/>
    <w:rsid w:val="00E5785E"/>
    <w:rsid w:val="00E57E31"/>
    <w:rsid w:val="00E57FE6"/>
    <w:rsid w:val="00E603A6"/>
    <w:rsid w:val="00E6040A"/>
    <w:rsid w:val="00E604C2"/>
    <w:rsid w:val="00E60A2B"/>
    <w:rsid w:val="00E60B5B"/>
    <w:rsid w:val="00E61E50"/>
    <w:rsid w:val="00E62525"/>
    <w:rsid w:val="00E62E69"/>
    <w:rsid w:val="00E630EA"/>
    <w:rsid w:val="00E63E7B"/>
    <w:rsid w:val="00E643AF"/>
    <w:rsid w:val="00E643BD"/>
    <w:rsid w:val="00E64471"/>
    <w:rsid w:val="00E6488D"/>
    <w:rsid w:val="00E64EE8"/>
    <w:rsid w:val="00E650AF"/>
    <w:rsid w:val="00E65197"/>
    <w:rsid w:val="00E65784"/>
    <w:rsid w:val="00E65EF5"/>
    <w:rsid w:val="00E66C9D"/>
    <w:rsid w:val="00E67469"/>
    <w:rsid w:val="00E674D3"/>
    <w:rsid w:val="00E7009C"/>
    <w:rsid w:val="00E701F8"/>
    <w:rsid w:val="00E7022C"/>
    <w:rsid w:val="00E706AE"/>
    <w:rsid w:val="00E70831"/>
    <w:rsid w:val="00E70B6D"/>
    <w:rsid w:val="00E70F1E"/>
    <w:rsid w:val="00E71137"/>
    <w:rsid w:val="00E71592"/>
    <w:rsid w:val="00E721C5"/>
    <w:rsid w:val="00E724C4"/>
    <w:rsid w:val="00E72640"/>
    <w:rsid w:val="00E72D14"/>
    <w:rsid w:val="00E7315E"/>
    <w:rsid w:val="00E733A4"/>
    <w:rsid w:val="00E7376B"/>
    <w:rsid w:val="00E73DEC"/>
    <w:rsid w:val="00E740CD"/>
    <w:rsid w:val="00E74237"/>
    <w:rsid w:val="00E74C62"/>
    <w:rsid w:val="00E74F24"/>
    <w:rsid w:val="00E75033"/>
    <w:rsid w:val="00E75189"/>
    <w:rsid w:val="00E7641C"/>
    <w:rsid w:val="00E77042"/>
    <w:rsid w:val="00E77095"/>
    <w:rsid w:val="00E778B7"/>
    <w:rsid w:val="00E77B23"/>
    <w:rsid w:val="00E77FEA"/>
    <w:rsid w:val="00E8042A"/>
    <w:rsid w:val="00E80AA2"/>
    <w:rsid w:val="00E80D37"/>
    <w:rsid w:val="00E82038"/>
    <w:rsid w:val="00E827B7"/>
    <w:rsid w:val="00E831BC"/>
    <w:rsid w:val="00E833DB"/>
    <w:rsid w:val="00E83895"/>
    <w:rsid w:val="00E83A7F"/>
    <w:rsid w:val="00E83BF2"/>
    <w:rsid w:val="00E83F7E"/>
    <w:rsid w:val="00E842C1"/>
    <w:rsid w:val="00E8457E"/>
    <w:rsid w:val="00E84E83"/>
    <w:rsid w:val="00E851CF"/>
    <w:rsid w:val="00E85343"/>
    <w:rsid w:val="00E85685"/>
    <w:rsid w:val="00E858EB"/>
    <w:rsid w:val="00E85F45"/>
    <w:rsid w:val="00E8620D"/>
    <w:rsid w:val="00E8636F"/>
    <w:rsid w:val="00E86593"/>
    <w:rsid w:val="00E8697E"/>
    <w:rsid w:val="00E86D0D"/>
    <w:rsid w:val="00E86D2A"/>
    <w:rsid w:val="00E86D51"/>
    <w:rsid w:val="00E86F3B"/>
    <w:rsid w:val="00E876B6"/>
    <w:rsid w:val="00E906AF"/>
    <w:rsid w:val="00E907C4"/>
    <w:rsid w:val="00E90C1B"/>
    <w:rsid w:val="00E90D47"/>
    <w:rsid w:val="00E910AE"/>
    <w:rsid w:val="00E91608"/>
    <w:rsid w:val="00E917EB"/>
    <w:rsid w:val="00E91873"/>
    <w:rsid w:val="00E91C20"/>
    <w:rsid w:val="00E91E57"/>
    <w:rsid w:val="00E91F07"/>
    <w:rsid w:val="00E91F8F"/>
    <w:rsid w:val="00E92920"/>
    <w:rsid w:val="00E93169"/>
    <w:rsid w:val="00E931FE"/>
    <w:rsid w:val="00E9339A"/>
    <w:rsid w:val="00E93544"/>
    <w:rsid w:val="00E93B71"/>
    <w:rsid w:val="00E93B84"/>
    <w:rsid w:val="00E93EFC"/>
    <w:rsid w:val="00E93F8C"/>
    <w:rsid w:val="00E941C9"/>
    <w:rsid w:val="00E941CC"/>
    <w:rsid w:val="00E944D5"/>
    <w:rsid w:val="00E949AF"/>
    <w:rsid w:val="00E95B48"/>
    <w:rsid w:val="00E9606E"/>
    <w:rsid w:val="00E96811"/>
    <w:rsid w:val="00E970F8"/>
    <w:rsid w:val="00E97489"/>
    <w:rsid w:val="00E9794D"/>
    <w:rsid w:val="00E97D4A"/>
    <w:rsid w:val="00E97F40"/>
    <w:rsid w:val="00EA023A"/>
    <w:rsid w:val="00EA02A9"/>
    <w:rsid w:val="00EA060C"/>
    <w:rsid w:val="00EA09E8"/>
    <w:rsid w:val="00EA1A15"/>
    <w:rsid w:val="00EA1A2C"/>
    <w:rsid w:val="00EA1E2D"/>
    <w:rsid w:val="00EA1F6B"/>
    <w:rsid w:val="00EA203B"/>
    <w:rsid w:val="00EA203E"/>
    <w:rsid w:val="00EA20C5"/>
    <w:rsid w:val="00EA2678"/>
    <w:rsid w:val="00EA35A4"/>
    <w:rsid w:val="00EA3F91"/>
    <w:rsid w:val="00EA4FE6"/>
    <w:rsid w:val="00EA522B"/>
    <w:rsid w:val="00EA5244"/>
    <w:rsid w:val="00EA54DD"/>
    <w:rsid w:val="00EA58D4"/>
    <w:rsid w:val="00EA58FE"/>
    <w:rsid w:val="00EA62DA"/>
    <w:rsid w:val="00EA6568"/>
    <w:rsid w:val="00EA6817"/>
    <w:rsid w:val="00EA6B4D"/>
    <w:rsid w:val="00EA6B5F"/>
    <w:rsid w:val="00EA7436"/>
    <w:rsid w:val="00EA7A54"/>
    <w:rsid w:val="00EA7C7C"/>
    <w:rsid w:val="00EA7CB7"/>
    <w:rsid w:val="00EB0558"/>
    <w:rsid w:val="00EB07D5"/>
    <w:rsid w:val="00EB07FA"/>
    <w:rsid w:val="00EB0932"/>
    <w:rsid w:val="00EB0BDF"/>
    <w:rsid w:val="00EB0C23"/>
    <w:rsid w:val="00EB11D9"/>
    <w:rsid w:val="00EB135C"/>
    <w:rsid w:val="00EB13F5"/>
    <w:rsid w:val="00EB19CD"/>
    <w:rsid w:val="00EB1F1E"/>
    <w:rsid w:val="00EB2350"/>
    <w:rsid w:val="00EB2C99"/>
    <w:rsid w:val="00EB2E01"/>
    <w:rsid w:val="00EB30C2"/>
    <w:rsid w:val="00EB37B1"/>
    <w:rsid w:val="00EB39E1"/>
    <w:rsid w:val="00EB46A1"/>
    <w:rsid w:val="00EB46AC"/>
    <w:rsid w:val="00EB4757"/>
    <w:rsid w:val="00EB5052"/>
    <w:rsid w:val="00EB51BE"/>
    <w:rsid w:val="00EB5B86"/>
    <w:rsid w:val="00EB686B"/>
    <w:rsid w:val="00EB6AF4"/>
    <w:rsid w:val="00EB6C3C"/>
    <w:rsid w:val="00EB6FE1"/>
    <w:rsid w:val="00EB70C9"/>
    <w:rsid w:val="00EB7710"/>
    <w:rsid w:val="00EB7B2B"/>
    <w:rsid w:val="00EC03B0"/>
    <w:rsid w:val="00EC0933"/>
    <w:rsid w:val="00EC0D94"/>
    <w:rsid w:val="00EC1258"/>
    <w:rsid w:val="00EC187B"/>
    <w:rsid w:val="00EC19FF"/>
    <w:rsid w:val="00EC2003"/>
    <w:rsid w:val="00EC2BFA"/>
    <w:rsid w:val="00EC2D55"/>
    <w:rsid w:val="00EC2D9A"/>
    <w:rsid w:val="00EC32DF"/>
    <w:rsid w:val="00EC3353"/>
    <w:rsid w:val="00EC3538"/>
    <w:rsid w:val="00EC4455"/>
    <w:rsid w:val="00EC49B6"/>
    <w:rsid w:val="00EC4B37"/>
    <w:rsid w:val="00EC5402"/>
    <w:rsid w:val="00EC55D2"/>
    <w:rsid w:val="00EC563D"/>
    <w:rsid w:val="00EC588A"/>
    <w:rsid w:val="00EC614A"/>
    <w:rsid w:val="00EC6271"/>
    <w:rsid w:val="00EC65E9"/>
    <w:rsid w:val="00EC660B"/>
    <w:rsid w:val="00EC6AD4"/>
    <w:rsid w:val="00EC6CFB"/>
    <w:rsid w:val="00EC75B7"/>
    <w:rsid w:val="00EC7752"/>
    <w:rsid w:val="00EC7AFE"/>
    <w:rsid w:val="00EC7C97"/>
    <w:rsid w:val="00ED1257"/>
    <w:rsid w:val="00ED1295"/>
    <w:rsid w:val="00ED1967"/>
    <w:rsid w:val="00ED1D52"/>
    <w:rsid w:val="00ED26A2"/>
    <w:rsid w:val="00ED2A3E"/>
    <w:rsid w:val="00ED3ADC"/>
    <w:rsid w:val="00ED3AE9"/>
    <w:rsid w:val="00ED40C4"/>
    <w:rsid w:val="00ED44AC"/>
    <w:rsid w:val="00ED453E"/>
    <w:rsid w:val="00ED455C"/>
    <w:rsid w:val="00ED4ABE"/>
    <w:rsid w:val="00ED4EC9"/>
    <w:rsid w:val="00ED4F2A"/>
    <w:rsid w:val="00ED5776"/>
    <w:rsid w:val="00ED57B4"/>
    <w:rsid w:val="00ED5BB3"/>
    <w:rsid w:val="00ED6387"/>
    <w:rsid w:val="00ED697F"/>
    <w:rsid w:val="00ED6B0E"/>
    <w:rsid w:val="00ED6DD8"/>
    <w:rsid w:val="00ED6FC2"/>
    <w:rsid w:val="00ED6FFA"/>
    <w:rsid w:val="00ED7827"/>
    <w:rsid w:val="00ED7C47"/>
    <w:rsid w:val="00ED7C84"/>
    <w:rsid w:val="00ED7F78"/>
    <w:rsid w:val="00EE02DB"/>
    <w:rsid w:val="00EE044A"/>
    <w:rsid w:val="00EE083F"/>
    <w:rsid w:val="00EE0C34"/>
    <w:rsid w:val="00EE14EA"/>
    <w:rsid w:val="00EE1B17"/>
    <w:rsid w:val="00EE2E60"/>
    <w:rsid w:val="00EE3010"/>
    <w:rsid w:val="00EE3762"/>
    <w:rsid w:val="00EE3944"/>
    <w:rsid w:val="00EE3E51"/>
    <w:rsid w:val="00EE3F52"/>
    <w:rsid w:val="00EE40CE"/>
    <w:rsid w:val="00EE4C5C"/>
    <w:rsid w:val="00EE4E9E"/>
    <w:rsid w:val="00EE4ECA"/>
    <w:rsid w:val="00EE5353"/>
    <w:rsid w:val="00EE58A0"/>
    <w:rsid w:val="00EE613E"/>
    <w:rsid w:val="00EE640E"/>
    <w:rsid w:val="00EE6758"/>
    <w:rsid w:val="00EE67FC"/>
    <w:rsid w:val="00EE68A2"/>
    <w:rsid w:val="00EE6DF1"/>
    <w:rsid w:val="00EE6F8D"/>
    <w:rsid w:val="00EE714E"/>
    <w:rsid w:val="00EE78F2"/>
    <w:rsid w:val="00EF087F"/>
    <w:rsid w:val="00EF123A"/>
    <w:rsid w:val="00EF1E58"/>
    <w:rsid w:val="00EF1F38"/>
    <w:rsid w:val="00EF22E9"/>
    <w:rsid w:val="00EF2516"/>
    <w:rsid w:val="00EF2793"/>
    <w:rsid w:val="00EF2E4A"/>
    <w:rsid w:val="00EF3666"/>
    <w:rsid w:val="00EF422C"/>
    <w:rsid w:val="00EF42E4"/>
    <w:rsid w:val="00EF4347"/>
    <w:rsid w:val="00EF4863"/>
    <w:rsid w:val="00EF4A33"/>
    <w:rsid w:val="00EF5036"/>
    <w:rsid w:val="00EF5132"/>
    <w:rsid w:val="00EF5AF7"/>
    <w:rsid w:val="00EF5BA5"/>
    <w:rsid w:val="00EF5EA6"/>
    <w:rsid w:val="00EF5F2F"/>
    <w:rsid w:val="00EF60A3"/>
    <w:rsid w:val="00EF684A"/>
    <w:rsid w:val="00EF6AB6"/>
    <w:rsid w:val="00EF6C30"/>
    <w:rsid w:val="00EF6D95"/>
    <w:rsid w:val="00EF6DE6"/>
    <w:rsid w:val="00EF7000"/>
    <w:rsid w:val="00EF769C"/>
    <w:rsid w:val="00EF78D1"/>
    <w:rsid w:val="00EF7945"/>
    <w:rsid w:val="00F0034D"/>
    <w:rsid w:val="00F0048D"/>
    <w:rsid w:val="00F014C1"/>
    <w:rsid w:val="00F01B75"/>
    <w:rsid w:val="00F01F90"/>
    <w:rsid w:val="00F022AC"/>
    <w:rsid w:val="00F02966"/>
    <w:rsid w:val="00F03084"/>
    <w:rsid w:val="00F035E5"/>
    <w:rsid w:val="00F0374D"/>
    <w:rsid w:val="00F037C2"/>
    <w:rsid w:val="00F03BD9"/>
    <w:rsid w:val="00F03D78"/>
    <w:rsid w:val="00F0423A"/>
    <w:rsid w:val="00F044C5"/>
    <w:rsid w:val="00F050E6"/>
    <w:rsid w:val="00F05575"/>
    <w:rsid w:val="00F05622"/>
    <w:rsid w:val="00F056BF"/>
    <w:rsid w:val="00F05E41"/>
    <w:rsid w:val="00F05F16"/>
    <w:rsid w:val="00F06389"/>
    <w:rsid w:val="00F06480"/>
    <w:rsid w:val="00F06879"/>
    <w:rsid w:val="00F06920"/>
    <w:rsid w:val="00F06940"/>
    <w:rsid w:val="00F0699F"/>
    <w:rsid w:val="00F06BE5"/>
    <w:rsid w:val="00F07168"/>
    <w:rsid w:val="00F0739A"/>
    <w:rsid w:val="00F075BA"/>
    <w:rsid w:val="00F078A6"/>
    <w:rsid w:val="00F07BE3"/>
    <w:rsid w:val="00F10108"/>
    <w:rsid w:val="00F1014F"/>
    <w:rsid w:val="00F101E5"/>
    <w:rsid w:val="00F10379"/>
    <w:rsid w:val="00F105FE"/>
    <w:rsid w:val="00F10B3E"/>
    <w:rsid w:val="00F11C40"/>
    <w:rsid w:val="00F12076"/>
    <w:rsid w:val="00F12705"/>
    <w:rsid w:val="00F1312C"/>
    <w:rsid w:val="00F1354C"/>
    <w:rsid w:val="00F139A1"/>
    <w:rsid w:val="00F13DF3"/>
    <w:rsid w:val="00F1401B"/>
    <w:rsid w:val="00F142E3"/>
    <w:rsid w:val="00F14584"/>
    <w:rsid w:val="00F14727"/>
    <w:rsid w:val="00F14FA6"/>
    <w:rsid w:val="00F15161"/>
    <w:rsid w:val="00F1556E"/>
    <w:rsid w:val="00F1569F"/>
    <w:rsid w:val="00F1579D"/>
    <w:rsid w:val="00F15FC5"/>
    <w:rsid w:val="00F16129"/>
    <w:rsid w:val="00F16B52"/>
    <w:rsid w:val="00F17448"/>
    <w:rsid w:val="00F179BC"/>
    <w:rsid w:val="00F17C33"/>
    <w:rsid w:val="00F17F71"/>
    <w:rsid w:val="00F204F0"/>
    <w:rsid w:val="00F21BF4"/>
    <w:rsid w:val="00F221DD"/>
    <w:rsid w:val="00F22395"/>
    <w:rsid w:val="00F2264F"/>
    <w:rsid w:val="00F226F5"/>
    <w:rsid w:val="00F22BDB"/>
    <w:rsid w:val="00F237A2"/>
    <w:rsid w:val="00F23B3C"/>
    <w:rsid w:val="00F23BCC"/>
    <w:rsid w:val="00F23E1D"/>
    <w:rsid w:val="00F24142"/>
    <w:rsid w:val="00F24384"/>
    <w:rsid w:val="00F24925"/>
    <w:rsid w:val="00F24931"/>
    <w:rsid w:val="00F249FE"/>
    <w:rsid w:val="00F24ACC"/>
    <w:rsid w:val="00F251D9"/>
    <w:rsid w:val="00F2549B"/>
    <w:rsid w:val="00F25B12"/>
    <w:rsid w:val="00F25F41"/>
    <w:rsid w:val="00F26573"/>
    <w:rsid w:val="00F266D3"/>
    <w:rsid w:val="00F26C4F"/>
    <w:rsid w:val="00F26FE5"/>
    <w:rsid w:val="00F26FED"/>
    <w:rsid w:val="00F2702D"/>
    <w:rsid w:val="00F27425"/>
    <w:rsid w:val="00F27774"/>
    <w:rsid w:val="00F279D4"/>
    <w:rsid w:val="00F27B6F"/>
    <w:rsid w:val="00F30217"/>
    <w:rsid w:val="00F30243"/>
    <w:rsid w:val="00F30326"/>
    <w:rsid w:val="00F30430"/>
    <w:rsid w:val="00F306AD"/>
    <w:rsid w:val="00F3095F"/>
    <w:rsid w:val="00F3121F"/>
    <w:rsid w:val="00F3243F"/>
    <w:rsid w:val="00F3252A"/>
    <w:rsid w:val="00F3252B"/>
    <w:rsid w:val="00F32822"/>
    <w:rsid w:val="00F32842"/>
    <w:rsid w:val="00F3292A"/>
    <w:rsid w:val="00F333A3"/>
    <w:rsid w:val="00F33643"/>
    <w:rsid w:val="00F3498F"/>
    <w:rsid w:val="00F35373"/>
    <w:rsid w:val="00F354D5"/>
    <w:rsid w:val="00F35706"/>
    <w:rsid w:val="00F35922"/>
    <w:rsid w:val="00F35AA6"/>
    <w:rsid w:val="00F35BEB"/>
    <w:rsid w:val="00F3612D"/>
    <w:rsid w:val="00F362ED"/>
    <w:rsid w:val="00F36A15"/>
    <w:rsid w:val="00F36E67"/>
    <w:rsid w:val="00F3704E"/>
    <w:rsid w:val="00F372AD"/>
    <w:rsid w:val="00F37CCB"/>
    <w:rsid w:val="00F37D5E"/>
    <w:rsid w:val="00F403E2"/>
    <w:rsid w:val="00F40968"/>
    <w:rsid w:val="00F40E00"/>
    <w:rsid w:val="00F40F80"/>
    <w:rsid w:val="00F41816"/>
    <w:rsid w:val="00F41840"/>
    <w:rsid w:val="00F4195C"/>
    <w:rsid w:val="00F41D18"/>
    <w:rsid w:val="00F41E01"/>
    <w:rsid w:val="00F42180"/>
    <w:rsid w:val="00F422B3"/>
    <w:rsid w:val="00F423D6"/>
    <w:rsid w:val="00F42531"/>
    <w:rsid w:val="00F42603"/>
    <w:rsid w:val="00F4279D"/>
    <w:rsid w:val="00F429CC"/>
    <w:rsid w:val="00F42A15"/>
    <w:rsid w:val="00F42B1D"/>
    <w:rsid w:val="00F43221"/>
    <w:rsid w:val="00F43405"/>
    <w:rsid w:val="00F435E5"/>
    <w:rsid w:val="00F43957"/>
    <w:rsid w:val="00F43AD8"/>
    <w:rsid w:val="00F43CC7"/>
    <w:rsid w:val="00F44262"/>
    <w:rsid w:val="00F4457E"/>
    <w:rsid w:val="00F446D8"/>
    <w:rsid w:val="00F44E70"/>
    <w:rsid w:val="00F44F2B"/>
    <w:rsid w:val="00F4519E"/>
    <w:rsid w:val="00F45293"/>
    <w:rsid w:val="00F45A2A"/>
    <w:rsid w:val="00F465CD"/>
    <w:rsid w:val="00F5008D"/>
    <w:rsid w:val="00F500B0"/>
    <w:rsid w:val="00F50151"/>
    <w:rsid w:val="00F50D19"/>
    <w:rsid w:val="00F50DFB"/>
    <w:rsid w:val="00F50FCF"/>
    <w:rsid w:val="00F5129F"/>
    <w:rsid w:val="00F5148C"/>
    <w:rsid w:val="00F51604"/>
    <w:rsid w:val="00F51626"/>
    <w:rsid w:val="00F517A9"/>
    <w:rsid w:val="00F517B3"/>
    <w:rsid w:val="00F51896"/>
    <w:rsid w:val="00F518E2"/>
    <w:rsid w:val="00F51BC3"/>
    <w:rsid w:val="00F51EE2"/>
    <w:rsid w:val="00F521B6"/>
    <w:rsid w:val="00F529FB"/>
    <w:rsid w:val="00F52B12"/>
    <w:rsid w:val="00F53259"/>
    <w:rsid w:val="00F53F2D"/>
    <w:rsid w:val="00F5485D"/>
    <w:rsid w:val="00F54A68"/>
    <w:rsid w:val="00F55184"/>
    <w:rsid w:val="00F5531F"/>
    <w:rsid w:val="00F5592A"/>
    <w:rsid w:val="00F5691A"/>
    <w:rsid w:val="00F56E52"/>
    <w:rsid w:val="00F609DB"/>
    <w:rsid w:val="00F60A52"/>
    <w:rsid w:val="00F60DFD"/>
    <w:rsid w:val="00F60E24"/>
    <w:rsid w:val="00F60EF7"/>
    <w:rsid w:val="00F61241"/>
    <w:rsid w:val="00F6182A"/>
    <w:rsid w:val="00F61D75"/>
    <w:rsid w:val="00F62454"/>
    <w:rsid w:val="00F625BE"/>
    <w:rsid w:val="00F62C4A"/>
    <w:rsid w:val="00F6354C"/>
    <w:rsid w:val="00F635A0"/>
    <w:rsid w:val="00F6365F"/>
    <w:rsid w:val="00F63F71"/>
    <w:rsid w:val="00F643F8"/>
    <w:rsid w:val="00F649BB"/>
    <w:rsid w:val="00F64C1B"/>
    <w:rsid w:val="00F65E31"/>
    <w:rsid w:val="00F66016"/>
    <w:rsid w:val="00F660D7"/>
    <w:rsid w:val="00F66547"/>
    <w:rsid w:val="00F6673E"/>
    <w:rsid w:val="00F6684B"/>
    <w:rsid w:val="00F66DD5"/>
    <w:rsid w:val="00F672D8"/>
    <w:rsid w:val="00F676CB"/>
    <w:rsid w:val="00F7039A"/>
    <w:rsid w:val="00F706B2"/>
    <w:rsid w:val="00F7136F"/>
    <w:rsid w:val="00F71D3D"/>
    <w:rsid w:val="00F71F62"/>
    <w:rsid w:val="00F7291C"/>
    <w:rsid w:val="00F72A1F"/>
    <w:rsid w:val="00F72FE3"/>
    <w:rsid w:val="00F7382E"/>
    <w:rsid w:val="00F73A80"/>
    <w:rsid w:val="00F73B4B"/>
    <w:rsid w:val="00F742B7"/>
    <w:rsid w:val="00F743A5"/>
    <w:rsid w:val="00F74AFD"/>
    <w:rsid w:val="00F75374"/>
    <w:rsid w:val="00F75474"/>
    <w:rsid w:val="00F754E0"/>
    <w:rsid w:val="00F75BB5"/>
    <w:rsid w:val="00F76181"/>
    <w:rsid w:val="00F763C6"/>
    <w:rsid w:val="00F76577"/>
    <w:rsid w:val="00F76877"/>
    <w:rsid w:val="00F8001C"/>
    <w:rsid w:val="00F8016A"/>
    <w:rsid w:val="00F802D0"/>
    <w:rsid w:val="00F80CC6"/>
    <w:rsid w:val="00F80CD2"/>
    <w:rsid w:val="00F80D8B"/>
    <w:rsid w:val="00F816B1"/>
    <w:rsid w:val="00F81888"/>
    <w:rsid w:val="00F81A13"/>
    <w:rsid w:val="00F81B18"/>
    <w:rsid w:val="00F81D3B"/>
    <w:rsid w:val="00F82397"/>
    <w:rsid w:val="00F82D57"/>
    <w:rsid w:val="00F8352D"/>
    <w:rsid w:val="00F83C51"/>
    <w:rsid w:val="00F83C84"/>
    <w:rsid w:val="00F84D7E"/>
    <w:rsid w:val="00F84E61"/>
    <w:rsid w:val="00F84FAC"/>
    <w:rsid w:val="00F8507E"/>
    <w:rsid w:val="00F852CE"/>
    <w:rsid w:val="00F85F75"/>
    <w:rsid w:val="00F86CA6"/>
    <w:rsid w:val="00F86EE3"/>
    <w:rsid w:val="00F870EE"/>
    <w:rsid w:val="00F87268"/>
    <w:rsid w:val="00F90029"/>
    <w:rsid w:val="00F90155"/>
    <w:rsid w:val="00F904F2"/>
    <w:rsid w:val="00F90735"/>
    <w:rsid w:val="00F90949"/>
    <w:rsid w:val="00F90D76"/>
    <w:rsid w:val="00F912A9"/>
    <w:rsid w:val="00F91331"/>
    <w:rsid w:val="00F91D69"/>
    <w:rsid w:val="00F923DD"/>
    <w:rsid w:val="00F925BD"/>
    <w:rsid w:val="00F92D69"/>
    <w:rsid w:val="00F93126"/>
    <w:rsid w:val="00F934BB"/>
    <w:rsid w:val="00F939D7"/>
    <w:rsid w:val="00F93A6F"/>
    <w:rsid w:val="00F94C2E"/>
    <w:rsid w:val="00F94D6E"/>
    <w:rsid w:val="00F95140"/>
    <w:rsid w:val="00F9560B"/>
    <w:rsid w:val="00F95A76"/>
    <w:rsid w:val="00F96466"/>
    <w:rsid w:val="00F97120"/>
    <w:rsid w:val="00F97562"/>
    <w:rsid w:val="00F976B0"/>
    <w:rsid w:val="00F9777D"/>
    <w:rsid w:val="00FA03AF"/>
    <w:rsid w:val="00FA0C63"/>
    <w:rsid w:val="00FA0CED"/>
    <w:rsid w:val="00FA0F2F"/>
    <w:rsid w:val="00FA14FD"/>
    <w:rsid w:val="00FA16AF"/>
    <w:rsid w:val="00FA16E5"/>
    <w:rsid w:val="00FA21C8"/>
    <w:rsid w:val="00FA23AB"/>
    <w:rsid w:val="00FA2495"/>
    <w:rsid w:val="00FA27FF"/>
    <w:rsid w:val="00FA28D1"/>
    <w:rsid w:val="00FA2F6E"/>
    <w:rsid w:val="00FA313D"/>
    <w:rsid w:val="00FA32EF"/>
    <w:rsid w:val="00FA3A2F"/>
    <w:rsid w:val="00FA3D2A"/>
    <w:rsid w:val="00FA3D74"/>
    <w:rsid w:val="00FA3ED8"/>
    <w:rsid w:val="00FA400A"/>
    <w:rsid w:val="00FA440A"/>
    <w:rsid w:val="00FA4C4A"/>
    <w:rsid w:val="00FA4F51"/>
    <w:rsid w:val="00FA5841"/>
    <w:rsid w:val="00FA65A8"/>
    <w:rsid w:val="00FA66A3"/>
    <w:rsid w:val="00FA6722"/>
    <w:rsid w:val="00FA6DCF"/>
    <w:rsid w:val="00FA7813"/>
    <w:rsid w:val="00FB04F9"/>
    <w:rsid w:val="00FB07F8"/>
    <w:rsid w:val="00FB08F3"/>
    <w:rsid w:val="00FB0F08"/>
    <w:rsid w:val="00FB17DF"/>
    <w:rsid w:val="00FB196A"/>
    <w:rsid w:val="00FB1D1D"/>
    <w:rsid w:val="00FB22FE"/>
    <w:rsid w:val="00FB25B1"/>
    <w:rsid w:val="00FB27B5"/>
    <w:rsid w:val="00FB2919"/>
    <w:rsid w:val="00FB3164"/>
    <w:rsid w:val="00FB318E"/>
    <w:rsid w:val="00FB328F"/>
    <w:rsid w:val="00FB3453"/>
    <w:rsid w:val="00FB369F"/>
    <w:rsid w:val="00FB39A1"/>
    <w:rsid w:val="00FB3E3B"/>
    <w:rsid w:val="00FB400F"/>
    <w:rsid w:val="00FB468D"/>
    <w:rsid w:val="00FB4C4A"/>
    <w:rsid w:val="00FB5C7B"/>
    <w:rsid w:val="00FB610C"/>
    <w:rsid w:val="00FB655A"/>
    <w:rsid w:val="00FC054B"/>
    <w:rsid w:val="00FC0F7F"/>
    <w:rsid w:val="00FC0F98"/>
    <w:rsid w:val="00FC106E"/>
    <w:rsid w:val="00FC107A"/>
    <w:rsid w:val="00FC12D8"/>
    <w:rsid w:val="00FC17AF"/>
    <w:rsid w:val="00FC1B05"/>
    <w:rsid w:val="00FC1DDC"/>
    <w:rsid w:val="00FC20D9"/>
    <w:rsid w:val="00FC22B4"/>
    <w:rsid w:val="00FC256B"/>
    <w:rsid w:val="00FC2700"/>
    <w:rsid w:val="00FC278C"/>
    <w:rsid w:val="00FC2813"/>
    <w:rsid w:val="00FC2C14"/>
    <w:rsid w:val="00FC2E46"/>
    <w:rsid w:val="00FC2F1A"/>
    <w:rsid w:val="00FC3A52"/>
    <w:rsid w:val="00FC3BFD"/>
    <w:rsid w:val="00FC3E25"/>
    <w:rsid w:val="00FC3EB3"/>
    <w:rsid w:val="00FC3F65"/>
    <w:rsid w:val="00FC4234"/>
    <w:rsid w:val="00FC4307"/>
    <w:rsid w:val="00FC436A"/>
    <w:rsid w:val="00FC44D6"/>
    <w:rsid w:val="00FC46A6"/>
    <w:rsid w:val="00FC50EB"/>
    <w:rsid w:val="00FC52A0"/>
    <w:rsid w:val="00FC56B0"/>
    <w:rsid w:val="00FC5E43"/>
    <w:rsid w:val="00FC60F5"/>
    <w:rsid w:val="00FC67A3"/>
    <w:rsid w:val="00FC69DF"/>
    <w:rsid w:val="00FC6E70"/>
    <w:rsid w:val="00FC6F9F"/>
    <w:rsid w:val="00FC73D1"/>
    <w:rsid w:val="00FC7703"/>
    <w:rsid w:val="00FC7EB8"/>
    <w:rsid w:val="00FD06D3"/>
    <w:rsid w:val="00FD12AA"/>
    <w:rsid w:val="00FD14FF"/>
    <w:rsid w:val="00FD186F"/>
    <w:rsid w:val="00FD1CFE"/>
    <w:rsid w:val="00FD1D95"/>
    <w:rsid w:val="00FD1F05"/>
    <w:rsid w:val="00FD221F"/>
    <w:rsid w:val="00FD3390"/>
    <w:rsid w:val="00FD364A"/>
    <w:rsid w:val="00FD3A6F"/>
    <w:rsid w:val="00FD3DD0"/>
    <w:rsid w:val="00FD4F1C"/>
    <w:rsid w:val="00FD56A6"/>
    <w:rsid w:val="00FD5FFA"/>
    <w:rsid w:val="00FD669F"/>
    <w:rsid w:val="00FD69D9"/>
    <w:rsid w:val="00FD6AAF"/>
    <w:rsid w:val="00FD6EEF"/>
    <w:rsid w:val="00FD78F9"/>
    <w:rsid w:val="00FD7D46"/>
    <w:rsid w:val="00FD7D7F"/>
    <w:rsid w:val="00FD7FCF"/>
    <w:rsid w:val="00FE03B4"/>
    <w:rsid w:val="00FE0A64"/>
    <w:rsid w:val="00FE0A90"/>
    <w:rsid w:val="00FE0B9F"/>
    <w:rsid w:val="00FE139B"/>
    <w:rsid w:val="00FE1456"/>
    <w:rsid w:val="00FE16B2"/>
    <w:rsid w:val="00FE1907"/>
    <w:rsid w:val="00FE1937"/>
    <w:rsid w:val="00FE19C1"/>
    <w:rsid w:val="00FE21FE"/>
    <w:rsid w:val="00FE294B"/>
    <w:rsid w:val="00FE2B99"/>
    <w:rsid w:val="00FE2C8E"/>
    <w:rsid w:val="00FE365C"/>
    <w:rsid w:val="00FE39E0"/>
    <w:rsid w:val="00FE3E2B"/>
    <w:rsid w:val="00FE403D"/>
    <w:rsid w:val="00FE40CA"/>
    <w:rsid w:val="00FE4135"/>
    <w:rsid w:val="00FE45E8"/>
    <w:rsid w:val="00FE48DA"/>
    <w:rsid w:val="00FE4924"/>
    <w:rsid w:val="00FE51C2"/>
    <w:rsid w:val="00FE5243"/>
    <w:rsid w:val="00FE53AE"/>
    <w:rsid w:val="00FE550E"/>
    <w:rsid w:val="00FE5661"/>
    <w:rsid w:val="00FE5B39"/>
    <w:rsid w:val="00FE5D12"/>
    <w:rsid w:val="00FE60F8"/>
    <w:rsid w:val="00FE66D1"/>
    <w:rsid w:val="00FE6D1A"/>
    <w:rsid w:val="00FE6D38"/>
    <w:rsid w:val="00FE6D96"/>
    <w:rsid w:val="00FE74B9"/>
    <w:rsid w:val="00FE7858"/>
    <w:rsid w:val="00FE7F6F"/>
    <w:rsid w:val="00FE7FD1"/>
    <w:rsid w:val="00FF0A1D"/>
    <w:rsid w:val="00FF1023"/>
    <w:rsid w:val="00FF1396"/>
    <w:rsid w:val="00FF16A9"/>
    <w:rsid w:val="00FF1791"/>
    <w:rsid w:val="00FF17F6"/>
    <w:rsid w:val="00FF1F04"/>
    <w:rsid w:val="00FF1FA8"/>
    <w:rsid w:val="00FF2545"/>
    <w:rsid w:val="00FF2731"/>
    <w:rsid w:val="00FF2BDA"/>
    <w:rsid w:val="00FF2EAF"/>
    <w:rsid w:val="00FF30B9"/>
    <w:rsid w:val="00FF3152"/>
    <w:rsid w:val="00FF3D9A"/>
    <w:rsid w:val="00FF49CD"/>
    <w:rsid w:val="00FF4A6B"/>
    <w:rsid w:val="00FF4A77"/>
    <w:rsid w:val="00FF50EE"/>
    <w:rsid w:val="00FF52A1"/>
    <w:rsid w:val="00FF5431"/>
    <w:rsid w:val="00FF547E"/>
    <w:rsid w:val="00FF549B"/>
    <w:rsid w:val="00FF5868"/>
    <w:rsid w:val="00FF5C67"/>
    <w:rsid w:val="00FF5F42"/>
    <w:rsid w:val="00FF5FFD"/>
    <w:rsid w:val="00FF638D"/>
    <w:rsid w:val="00FF6E27"/>
    <w:rsid w:val="00FF7139"/>
    <w:rsid w:val="00FF717C"/>
    <w:rsid w:val="00FF7503"/>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7946E"/>
  <w15:chartTrackingRefBased/>
  <w15:docId w15:val="{655B38C8-9ACF-4930-8435-EF01D360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Body Text 2" w:uiPriority="99"/>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A33"/>
    <w:rPr>
      <w:sz w:val="24"/>
      <w:szCs w:val="24"/>
    </w:rPr>
  </w:style>
  <w:style w:type="paragraph" w:styleId="Heading1">
    <w:name w:val="heading 1"/>
    <w:basedOn w:val="Normal"/>
    <w:next w:val="Normal"/>
    <w:qFormat/>
    <w:rsid w:val="00590A33"/>
    <w:pPr>
      <w:keepNext/>
      <w:widowControl w:val="0"/>
      <w:numPr>
        <w:numId w:val="1"/>
      </w:numPr>
      <w:suppressAutoHyphens/>
      <w:outlineLvl w:val="0"/>
    </w:pPr>
    <w:rPr>
      <w:rFonts w:ascii=".VnTime" w:eastAsia="Lucida Sans Unicode" w:hAnsi=".VnTime"/>
      <w:b/>
      <w:spacing w:val="6"/>
      <w:kern w:val="1"/>
      <w:sz w:val="30"/>
      <w:szCs w:val="20"/>
    </w:rPr>
  </w:style>
  <w:style w:type="paragraph" w:styleId="Heading4">
    <w:name w:val="heading 4"/>
    <w:basedOn w:val="Normal"/>
    <w:next w:val="Normal"/>
    <w:qFormat/>
    <w:rsid w:val="00590A33"/>
    <w:pPr>
      <w:keepNext/>
      <w:widowControl w:val="0"/>
      <w:numPr>
        <w:ilvl w:val="3"/>
        <w:numId w:val="1"/>
      </w:numPr>
      <w:suppressAutoHyphens/>
      <w:outlineLvl w:val="3"/>
    </w:pPr>
    <w:rPr>
      <w:rFonts w:eastAsia="Lucida Sans Unicode"/>
      <w:i/>
      <w:spacing w:val="6"/>
      <w:kern w:val="1"/>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590A33"/>
    <w:pPr>
      <w:pageBreakBefore/>
      <w:spacing w:before="100" w:beforeAutospacing="1" w:after="100" w:afterAutospacing="1"/>
    </w:pPr>
    <w:rPr>
      <w:rFonts w:ascii="Tahoma" w:hAnsi="Tahoma"/>
      <w:sz w:val="20"/>
      <w:szCs w:val="20"/>
    </w:rPr>
  </w:style>
  <w:style w:type="paragraph" w:styleId="NormalWeb">
    <w:name w:val="Normal (Web)"/>
    <w:aliases w:val="Char1 Char,Char Char,Char Char Char Char Char Char Char Char Char Char Char Char Char Char Char,Char Char Char Char Char Char Char Char Char Char Char Char,Normal (Web) Char Char Char Char Char,Normal (Web) Char Char Char Cha,Обычный (веб)1"/>
    <w:basedOn w:val="Normal"/>
    <w:link w:val="NormalWebChar3"/>
    <w:uiPriority w:val="99"/>
    <w:qFormat/>
    <w:rsid w:val="004C45EF"/>
    <w:pPr>
      <w:spacing w:before="100" w:beforeAutospacing="1" w:after="119"/>
    </w:pPr>
  </w:style>
  <w:style w:type="paragraph" w:styleId="Header">
    <w:name w:val="header"/>
    <w:basedOn w:val="Normal"/>
    <w:rsid w:val="000167BD"/>
    <w:pPr>
      <w:tabs>
        <w:tab w:val="center" w:pos="4320"/>
        <w:tab w:val="right" w:pos="8640"/>
      </w:tabs>
    </w:pPr>
  </w:style>
  <w:style w:type="character" w:styleId="PageNumber">
    <w:name w:val="page number"/>
    <w:basedOn w:val="DefaultParagraphFont"/>
    <w:rsid w:val="000167BD"/>
  </w:style>
  <w:style w:type="character" w:customStyle="1" w:styleId="apple-style-span">
    <w:name w:val="apple-style-span"/>
    <w:basedOn w:val="DefaultParagraphFont"/>
    <w:rsid w:val="00205A18"/>
  </w:style>
  <w:style w:type="character" w:styleId="Strong">
    <w:name w:val="Strong"/>
    <w:uiPriority w:val="22"/>
    <w:qFormat/>
    <w:rsid w:val="00205A18"/>
    <w:rPr>
      <w:b/>
      <w:bCs/>
    </w:rPr>
  </w:style>
  <w:style w:type="paragraph" w:styleId="BodyTextIndent3">
    <w:name w:val="Body Text Indent 3"/>
    <w:basedOn w:val="Normal"/>
    <w:rsid w:val="00221AFE"/>
    <w:pPr>
      <w:suppressAutoHyphens/>
      <w:spacing w:after="120"/>
      <w:ind w:left="360"/>
    </w:pPr>
    <w:rPr>
      <w:sz w:val="16"/>
      <w:szCs w:val="16"/>
      <w:lang w:eastAsia="ar-SA"/>
    </w:rPr>
  </w:style>
  <w:style w:type="character" w:styleId="Emphasis">
    <w:name w:val="Emphasis"/>
    <w:qFormat/>
    <w:rsid w:val="00221AFE"/>
    <w:rPr>
      <w:i/>
      <w:iCs/>
    </w:rPr>
  </w:style>
  <w:style w:type="character" w:customStyle="1" w:styleId="pbody">
    <w:name w:val="pbody"/>
    <w:basedOn w:val="DefaultParagraphFont"/>
    <w:rsid w:val="003D519B"/>
  </w:style>
  <w:style w:type="paragraph" w:customStyle="1" w:styleId="DefaultParagraphFontParaCharCharCharCharChar">
    <w:name w:val="Default Paragraph Font Para Char Char Char Char Char"/>
    <w:autoRedefine/>
    <w:rsid w:val="003D519B"/>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DA59D2"/>
    <w:rPr>
      <w:rFonts w:ascii="Tahoma" w:hAnsi="Tahoma" w:cs="Tahoma"/>
      <w:sz w:val="16"/>
      <w:szCs w:val="16"/>
    </w:rPr>
  </w:style>
  <w:style w:type="paragraph" w:customStyle="1" w:styleId="Char0">
    <w:name w:val="Char"/>
    <w:basedOn w:val="Normal"/>
    <w:rsid w:val="0038099D"/>
    <w:rPr>
      <w:rFonts w:ascii="Arial" w:hAnsi="Arial"/>
      <w:sz w:val="22"/>
      <w:szCs w:val="20"/>
      <w:lang w:val="en-AU"/>
    </w:rPr>
  </w:style>
  <w:style w:type="paragraph" w:customStyle="1" w:styleId="CharCharCharCharCharCharCharCharCharChar">
    <w:name w:val="Char Char Char Char Char Char Char Char Char Char"/>
    <w:basedOn w:val="Normal"/>
    <w:semiHidden/>
    <w:rsid w:val="0064738E"/>
    <w:pPr>
      <w:spacing w:after="160" w:line="240" w:lineRule="exact"/>
    </w:pPr>
    <w:rPr>
      <w:rFonts w:ascii="Arial" w:hAnsi="Arial"/>
      <w:sz w:val="22"/>
      <w:szCs w:val="22"/>
    </w:rPr>
  </w:style>
  <w:style w:type="character" w:customStyle="1" w:styleId="apple-converted-space">
    <w:name w:val="apple-converted-space"/>
    <w:basedOn w:val="DefaultParagraphFont"/>
    <w:rsid w:val="00B94A76"/>
  </w:style>
  <w:style w:type="character" w:customStyle="1" w:styleId="noidunggioithieu1">
    <w:name w:val="noidunggioithieu1"/>
    <w:basedOn w:val="DefaultParagraphFont"/>
    <w:rsid w:val="00B94A76"/>
  </w:style>
  <w:style w:type="character" w:customStyle="1" w:styleId="pexcerpt">
    <w:name w:val="pexcerpt"/>
    <w:basedOn w:val="DefaultParagraphFont"/>
    <w:rsid w:val="00B94A76"/>
  </w:style>
  <w:style w:type="paragraph" w:styleId="BodyTextIndent">
    <w:name w:val="Body Text Indent"/>
    <w:basedOn w:val="Normal"/>
    <w:link w:val="BodyTextIndentChar"/>
    <w:rsid w:val="002D61A3"/>
    <w:pPr>
      <w:spacing w:after="120"/>
      <w:ind w:left="283"/>
    </w:p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3"/>
    <w:qFormat/>
    <w:rsid w:val="00E44AF7"/>
    <w:rPr>
      <w:sz w:val="20"/>
      <w:szCs w:val="20"/>
    </w:rPr>
  </w:style>
  <w:style w:type="character" w:styleId="FootnoteReference">
    <w:name w:val="footnote reference"/>
    <w:aliases w:val="Footnote Char Char1 Char Char Char Char Char Char Char Char Char Char Char Char,Footnote text Char Char1 Char Char Char Char Char Char Char Char Char Char Char Char, BVI fnr,Footnote Reference 2"/>
    <w:link w:val="FootnoteCharChar1CharCharCharCharCharCharCharCharCharCharChar"/>
    <w:qFormat/>
    <w:rsid w:val="00E44AF7"/>
    <w:rPr>
      <w:vertAlign w:val="superscript"/>
    </w:rPr>
  </w:style>
  <w:style w:type="character" w:customStyle="1" w:styleId="dieuCharChar">
    <w:name w:val="dieu Char Char"/>
    <w:rsid w:val="00E44AF7"/>
    <w:rPr>
      <w:b/>
      <w:color w:val="0000FF"/>
      <w:sz w:val="26"/>
      <w:szCs w:val="24"/>
      <w:lang w:val="en-US" w:eastAsia="en-US" w:bidi="ar-SA"/>
    </w:rPr>
  </w:style>
  <w:style w:type="character" w:customStyle="1" w:styleId="FootnoteTextChar3">
    <w:name w:val="Footnote Text Char3"/>
    <w:aliases w:val="Footnote Text Char Char Char Char Char Char3,Footnote Text Char Char Char Char Char Char Ch Char Char2,Footnote Text Char Char Char Char Char Char Ch Char Char Char Char3,Footnote Text Char Char Char Char Char Char Ch Char4,fn Char3"/>
    <w:link w:val="FootnoteText"/>
    <w:rsid w:val="00E23D6C"/>
    <w:rPr>
      <w:lang w:val="en-US" w:eastAsia="en-US" w:bidi="ar-SA"/>
    </w:rPr>
  </w:style>
  <w:style w:type="character" w:customStyle="1" w:styleId="pg-9ff2">
    <w:name w:val="pg-9ff2"/>
    <w:basedOn w:val="DefaultParagraphFont"/>
    <w:rsid w:val="00E23D6C"/>
  </w:style>
  <w:style w:type="character" w:customStyle="1" w:styleId="pg-9ff3">
    <w:name w:val="pg-9ff3"/>
    <w:basedOn w:val="DefaultParagraphFont"/>
    <w:rsid w:val="00E23D6C"/>
  </w:style>
  <w:style w:type="character" w:customStyle="1" w:styleId="Bodytext2Italic">
    <w:name w:val="Body text (2) + Italic"/>
    <w:rsid w:val="002E222A"/>
    <w:rPr>
      <w:rFonts w:ascii="Times New Roman" w:hAnsi="Times New Roman" w:cs="Times New Roman"/>
      <w:i/>
      <w:iCs/>
      <w:u w:val="none"/>
    </w:rPr>
  </w:style>
  <w:style w:type="character" w:customStyle="1" w:styleId="CharChar3">
    <w:name w:val="Char Char3"/>
    <w:rsid w:val="0017241D"/>
    <w:rPr>
      <w:rFonts w:ascii="VNI-Times" w:hAnsi="VNI-Times"/>
      <w:b/>
      <w:lang w:val="en-US" w:eastAsia="en-US" w:bidi="ar-SA"/>
    </w:rPr>
  </w:style>
  <w:style w:type="character" w:customStyle="1" w:styleId="NormalWebChar3">
    <w:name w:val="Normal (Web) Char3"/>
    <w:aliases w:val="Char1 Char Char3,Char Char Char3,Char Char Char Char Char Char Char Char Char Char Char Char Char Char Char Char1,Char Char Char Char Char Char Char Char Char Char Char Char Char1,Normal (Web) Char Char Char Char Char Char"/>
    <w:link w:val="NormalWeb"/>
    <w:rsid w:val="00637FB2"/>
    <w:rPr>
      <w:sz w:val="24"/>
      <w:szCs w:val="24"/>
      <w:lang w:val="en-US" w:eastAsia="en-US" w:bidi="ar-SA"/>
    </w:rPr>
  </w:style>
  <w:style w:type="character" w:customStyle="1" w:styleId="textboxfree1">
    <w:name w:val="textbox_free1"/>
    <w:rsid w:val="00C17F3D"/>
    <w:rPr>
      <w:rFonts w:ascii="Verdana" w:hAnsi="Verdana" w:hint="default"/>
      <w:i w:val="0"/>
      <w:iCs w:val="0"/>
      <w:sz w:val="18"/>
      <w:szCs w:val="18"/>
    </w:rPr>
  </w:style>
  <w:style w:type="paragraph" w:customStyle="1" w:styleId="CharChar1">
    <w:name w:val="Char Char1"/>
    <w:basedOn w:val="Normal"/>
    <w:next w:val="Normal"/>
    <w:autoRedefine/>
    <w:rsid w:val="00D07B34"/>
    <w:pPr>
      <w:spacing w:before="120" w:after="120" w:line="312" w:lineRule="auto"/>
    </w:pPr>
    <w:rPr>
      <w:sz w:val="28"/>
      <w:szCs w:val="22"/>
    </w:rPr>
  </w:style>
  <w:style w:type="character" w:customStyle="1" w:styleId="Bodytext4">
    <w:name w:val="Body text (4)_"/>
    <w:link w:val="Bodytext40"/>
    <w:locked/>
    <w:rsid w:val="004F3C89"/>
    <w:rPr>
      <w:b/>
      <w:bCs/>
      <w:sz w:val="26"/>
      <w:szCs w:val="26"/>
      <w:lang w:bidi="ar-SA"/>
    </w:rPr>
  </w:style>
  <w:style w:type="paragraph" w:customStyle="1" w:styleId="Bodytext40">
    <w:name w:val="Body text (4)"/>
    <w:basedOn w:val="Normal"/>
    <w:link w:val="Bodytext4"/>
    <w:rsid w:val="004F3C89"/>
    <w:pPr>
      <w:widowControl w:val="0"/>
      <w:shd w:val="clear" w:color="auto" w:fill="FFFFFF"/>
      <w:spacing w:line="298" w:lineRule="exact"/>
    </w:pPr>
    <w:rPr>
      <w:b/>
      <w:bCs/>
      <w:sz w:val="26"/>
      <w:szCs w:val="26"/>
      <w:lang w:val="x-none" w:eastAsia="x-none"/>
    </w:rPr>
  </w:style>
  <w:style w:type="character" w:customStyle="1" w:styleId="Heading2">
    <w:name w:val="Heading #2_"/>
    <w:link w:val="Heading21"/>
    <w:locked/>
    <w:rsid w:val="00A4328C"/>
    <w:rPr>
      <w:b/>
      <w:bCs/>
      <w:sz w:val="26"/>
      <w:szCs w:val="26"/>
      <w:lang w:bidi="ar-SA"/>
    </w:rPr>
  </w:style>
  <w:style w:type="paragraph" w:customStyle="1" w:styleId="Heading21">
    <w:name w:val="Heading #21"/>
    <w:basedOn w:val="Normal"/>
    <w:link w:val="Heading2"/>
    <w:rsid w:val="00A4328C"/>
    <w:pPr>
      <w:widowControl w:val="0"/>
      <w:shd w:val="clear" w:color="auto" w:fill="FFFFFF"/>
      <w:spacing w:before="1080" w:after="180" w:line="240" w:lineRule="atLeast"/>
      <w:outlineLvl w:val="1"/>
    </w:pPr>
    <w:rPr>
      <w:b/>
      <w:bCs/>
      <w:sz w:val="26"/>
      <w:szCs w:val="26"/>
      <w:lang w:val="x-none" w:eastAsia="x-none"/>
    </w:rPr>
  </w:style>
  <w:style w:type="paragraph" w:styleId="BodyText">
    <w:name w:val="Body Text"/>
    <w:basedOn w:val="Normal"/>
    <w:rsid w:val="000F7323"/>
    <w:pPr>
      <w:spacing w:after="120"/>
    </w:pPr>
  </w:style>
  <w:style w:type="paragraph" w:customStyle="1" w:styleId="CharChar1CharCharCharChar">
    <w:name w:val="Char Char1 Char Char Char Char"/>
    <w:basedOn w:val="Normal"/>
    <w:semiHidden/>
    <w:rsid w:val="00D22EB8"/>
    <w:pPr>
      <w:spacing w:after="160" w:line="240" w:lineRule="exact"/>
    </w:pPr>
    <w:rPr>
      <w:rFonts w:ascii="Arial" w:hAnsi="Arial"/>
      <w:sz w:val="22"/>
      <w:szCs w:val="22"/>
    </w:rPr>
  </w:style>
  <w:style w:type="character" w:customStyle="1" w:styleId="CharChar">
    <w:name w:val="Char Char"/>
    <w:rsid w:val="00F30326"/>
    <w:rPr>
      <w:lang w:val="en-US" w:eastAsia="en-US" w:bidi="ar-SA"/>
    </w:rPr>
  </w:style>
  <w:style w:type="paragraph" w:customStyle="1" w:styleId="CharCharCharCharCharCharChar">
    <w:name w:val="Char Char Char Char Char Char Char"/>
    <w:basedOn w:val="Normal"/>
    <w:rsid w:val="0042302A"/>
    <w:pPr>
      <w:spacing w:after="160" w:line="240" w:lineRule="exact"/>
    </w:pPr>
    <w:rPr>
      <w:rFonts w:ascii="Verdana" w:hAnsi="Verdana"/>
      <w:sz w:val="20"/>
      <w:szCs w:val="20"/>
    </w:rPr>
  </w:style>
  <w:style w:type="paragraph" w:customStyle="1" w:styleId="CharCharChar">
    <w:name w:val="Char Char Char"/>
    <w:basedOn w:val="Normal"/>
    <w:semiHidden/>
    <w:rsid w:val="00665F03"/>
    <w:pPr>
      <w:spacing w:after="160" w:line="240" w:lineRule="exact"/>
    </w:pPr>
    <w:rPr>
      <w:rFonts w:ascii="Arial" w:hAnsi="Arial"/>
      <w:sz w:val="22"/>
      <w:szCs w:val="22"/>
    </w:rPr>
  </w:style>
  <w:style w:type="character" w:customStyle="1" w:styleId="Char1CharCharChar">
    <w:name w:val="Char1 Char Char Char"/>
    <w:rsid w:val="008956BF"/>
    <w:rPr>
      <w:sz w:val="24"/>
      <w:szCs w:val="24"/>
      <w:lang w:val="x-none" w:eastAsia="x-none" w:bidi="ar-SA"/>
    </w:rPr>
  </w:style>
  <w:style w:type="paragraph" w:customStyle="1" w:styleId="CharCharCharChar">
    <w:name w:val="Char Char Char Char"/>
    <w:basedOn w:val="Normal"/>
    <w:rsid w:val="008956BF"/>
    <w:pPr>
      <w:spacing w:after="160" w:line="240" w:lineRule="exact"/>
    </w:pPr>
    <w:rPr>
      <w:rFonts w:ascii="Arial" w:hAnsi="Arial" w:cs="Arial"/>
      <w:sz w:val="20"/>
      <w:szCs w:val="20"/>
    </w:rPr>
  </w:style>
  <w:style w:type="character" w:styleId="Hyperlink">
    <w:name w:val="Hyperlink"/>
    <w:rsid w:val="00D305AC"/>
    <w:rPr>
      <w:rFonts w:cs="Times New Roman"/>
      <w:color w:val="auto"/>
      <w:u w:val="single"/>
    </w:rPr>
  </w:style>
  <w:style w:type="paragraph" w:styleId="BodyTextIndent2">
    <w:name w:val="Body Text Indent 2"/>
    <w:basedOn w:val="Normal"/>
    <w:rsid w:val="007700A2"/>
    <w:pPr>
      <w:spacing w:after="120" w:line="480" w:lineRule="auto"/>
      <w:ind w:left="360"/>
    </w:pPr>
  </w:style>
  <w:style w:type="paragraph" w:customStyle="1" w:styleId="1Char">
    <w:name w:val="1 Char"/>
    <w:basedOn w:val="DocumentMap"/>
    <w:autoRedefine/>
    <w:rsid w:val="00C05643"/>
    <w:pPr>
      <w:widowControl w:val="0"/>
      <w:jc w:val="both"/>
    </w:pPr>
    <w:rPr>
      <w:rFonts w:eastAsia="SimSun" w:cs="Times New Roman"/>
      <w:kern w:val="2"/>
      <w:sz w:val="24"/>
      <w:szCs w:val="24"/>
      <w:lang w:eastAsia="zh-CN"/>
    </w:rPr>
  </w:style>
  <w:style w:type="paragraph" w:styleId="DocumentMap">
    <w:name w:val="Document Map"/>
    <w:basedOn w:val="Normal"/>
    <w:semiHidden/>
    <w:rsid w:val="00C05643"/>
    <w:pPr>
      <w:shd w:val="clear" w:color="auto" w:fill="000080"/>
    </w:pPr>
    <w:rPr>
      <w:rFonts w:ascii="Tahoma" w:hAnsi="Tahoma" w:cs="Tahoma"/>
      <w:sz w:val="20"/>
      <w:szCs w:val="20"/>
    </w:rPr>
  </w:style>
  <w:style w:type="character" w:customStyle="1" w:styleId="FootnoteTextChar">
    <w:name w:val="Footnote Text Char"/>
    <w:aliases w:val="Footnote Text Char Char Char Char Char Char2,Footnote Text Char Char Char Char Char Char Ch Char Char4,Footnote Text Char Char Char Char Char Char Ch Char Char Char Char2,Footnote Text Char Char Char Char Char Char Ch Char1,fn Char1"/>
    <w:qFormat/>
    <w:locked/>
    <w:rsid w:val="00FA7813"/>
    <w:rPr>
      <w:lang w:val="en-US" w:eastAsia="en-US" w:bidi="ar-SA"/>
    </w:rPr>
  </w:style>
  <w:style w:type="character" w:customStyle="1" w:styleId="NormalWebChar">
    <w:name w:val="Normal (Web) Char"/>
    <w:aliases w:val="Char1 Char Char,Char Char Char Char,Char Char Char Char Char Char Char Char Char Char Char Char Char Char Char Char,Char Char Char Char Char Char Char Char Char Char Char Char Char,Normal (Web) Char Char Char Cha Char"/>
    <w:uiPriority w:val="99"/>
    <w:qFormat/>
    <w:locked/>
    <w:rsid w:val="00261846"/>
    <w:rPr>
      <w:sz w:val="24"/>
      <w:szCs w:val="24"/>
      <w:lang w:bidi="ar-SA"/>
    </w:rPr>
  </w:style>
  <w:style w:type="paragraph" w:customStyle="1" w:styleId="CharChar1CharChar">
    <w:name w:val="Char Char1 Char Char"/>
    <w:basedOn w:val="Normal"/>
    <w:rsid w:val="00B256F0"/>
    <w:pPr>
      <w:spacing w:after="160" w:line="240" w:lineRule="exact"/>
    </w:pPr>
    <w:rPr>
      <w:rFonts w:ascii="Arial" w:hAnsi="Arial" w:cs="Arial"/>
      <w:sz w:val="20"/>
      <w:szCs w:val="20"/>
    </w:rPr>
  </w:style>
  <w:style w:type="character" w:customStyle="1" w:styleId="NormalWebChar1">
    <w:name w:val="Normal (Web) Char1"/>
    <w:aliases w:val="Char1 Char Char1,Char Char Char1"/>
    <w:locked/>
    <w:rsid w:val="001D47D2"/>
    <w:rPr>
      <w:sz w:val="24"/>
      <w:szCs w:val="24"/>
      <w:lang w:bidi="ar-SA"/>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2,fn Char"/>
    <w:locked/>
    <w:rsid w:val="001D47D2"/>
    <w:rPr>
      <w:lang w:val="en-US" w:eastAsia="en-US" w:bidi="ar-SA"/>
    </w:rPr>
  </w:style>
  <w:style w:type="character" w:customStyle="1" w:styleId="Bodytext2">
    <w:name w:val="Body text (2)_"/>
    <w:link w:val="Bodytext21"/>
    <w:locked/>
    <w:rsid w:val="001D47D2"/>
    <w:rPr>
      <w:sz w:val="28"/>
      <w:szCs w:val="28"/>
      <w:shd w:val="clear" w:color="auto" w:fill="FFFFFF"/>
      <w:lang w:bidi="ar-SA"/>
    </w:rPr>
  </w:style>
  <w:style w:type="paragraph" w:customStyle="1" w:styleId="Bodytext21">
    <w:name w:val="Body text (2)1"/>
    <w:basedOn w:val="Normal"/>
    <w:link w:val="Bodytext2"/>
    <w:uiPriority w:val="99"/>
    <w:rsid w:val="001D47D2"/>
    <w:pPr>
      <w:widowControl w:val="0"/>
      <w:shd w:val="clear" w:color="auto" w:fill="FFFFFF"/>
      <w:spacing w:before="360" w:line="320" w:lineRule="exact"/>
      <w:jc w:val="center"/>
    </w:pPr>
    <w:rPr>
      <w:sz w:val="28"/>
      <w:szCs w:val="28"/>
      <w:shd w:val="clear" w:color="auto" w:fill="FFFFFF"/>
      <w:lang w:val="x-none" w:eastAsia="x-none"/>
    </w:rPr>
  </w:style>
  <w:style w:type="character" w:customStyle="1" w:styleId="NormalWebChar2">
    <w:name w:val="Normal (Web) Char2"/>
    <w:aliases w:val="Char1 Char Char2,Char Char Char2"/>
    <w:locked/>
    <w:rsid w:val="00C2439D"/>
    <w:rPr>
      <w:sz w:val="24"/>
      <w:szCs w:val="24"/>
      <w:lang w:bidi="ar-SA"/>
    </w:rPr>
  </w:style>
  <w:style w:type="character" w:customStyle="1" w:styleId="FootnoteTextChar2">
    <w:name w:val="Footnote Text Char2"/>
    <w:aliases w:val="Footnote Text Char Char Char Char Char Char1,Footnote Text Char Char Char Char Char Char Ch Char Char1,Footnote Text Char Char Char Char Char Char Ch Char Char Char Char1,Footnote Text Char Char Char Char Char Char Ch Char3,fn Char2"/>
    <w:semiHidden/>
    <w:locked/>
    <w:rsid w:val="00C2439D"/>
    <w:rPr>
      <w:lang w:val="en-US" w:eastAsia="en-US" w:bidi="ar-SA"/>
    </w:rPr>
  </w:style>
  <w:style w:type="paragraph" w:styleId="Footer">
    <w:name w:val="footer"/>
    <w:basedOn w:val="Normal"/>
    <w:link w:val="FooterChar"/>
    <w:rsid w:val="00241B3C"/>
    <w:pPr>
      <w:tabs>
        <w:tab w:val="center" w:pos="4680"/>
        <w:tab w:val="right" w:pos="9360"/>
      </w:tabs>
    </w:pPr>
    <w:rPr>
      <w:lang w:val="x-none" w:eastAsia="x-none"/>
    </w:rPr>
  </w:style>
  <w:style w:type="character" w:customStyle="1" w:styleId="FooterChar">
    <w:name w:val="Footer Char"/>
    <w:link w:val="Footer"/>
    <w:rsid w:val="00241B3C"/>
    <w:rPr>
      <w:sz w:val="24"/>
      <w:szCs w:val="24"/>
    </w:rPr>
  </w:style>
  <w:style w:type="paragraph" w:customStyle="1" w:styleId="Normal1">
    <w:name w:val="Normal1"/>
    <w:basedOn w:val="Normal"/>
    <w:next w:val="Normal"/>
    <w:autoRedefine/>
    <w:rsid w:val="0059629F"/>
    <w:pPr>
      <w:shd w:val="clear" w:color="auto" w:fill="FFFFFF"/>
      <w:tabs>
        <w:tab w:val="left" w:pos="567"/>
      </w:tabs>
      <w:spacing w:before="120" w:line="360" w:lineRule="exact"/>
      <w:ind w:firstLine="567"/>
      <w:jc w:val="both"/>
    </w:pPr>
    <w:rPr>
      <w:spacing w:val="-2"/>
      <w:sz w:val="28"/>
      <w:szCs w:val="28"/>
    </w:rPr>
  </w:style>
  <w:style w:type="character" w:customStyle="1" w:styleId="Vnbnnidung17Inm">
    <w:name w:val="Văn bản nội dung (17) + In đậm"/>
    <w:rsid w:val="00C22252"/>
    <w:rPr>
      <w:b/>
      <w:bCs/>
      <w:i/>
      <w:iCs/>
      <w:color w:val="000000"/>
      <w:w w:val="100"/>
      <w:position w:val="0"/>
      <w:sz w:val="28"/>
      <w:szCs w:val="28"/>
      <w:lang w:val="vi-VN" w:eastAsia="vi-VN" w:bidi="vi-VN"/>
    </w:rPr>
  </w:style>
  <w:style w:type="character" w:customStyle="1" w:styleId="Vnbnnidung17Khnginnghing">
    <w:name w:val="Văn bản nội dung (17) + Không in nghiêng"/>
    <w:rsid w:val="00C2225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Vnbnnidung1745pt">
    <w:name w:val="Văn bản nội dung (17) + 4.5 pt"/>
    <w:aliases w:val="Không in nghiêng"/>
    <w:rsid w:val="00C22252"/>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213pt">
    <w:name w:val="Body text (2) + 13 pt"/>
    <w:aliases w:val="Italic1,Spacing 0 pt3"/>
    <w:rsid w:val="0006259F"/>
    <w:rPr>
      <w:b/>
      <w:bCs/>
      <w:i/>
      <w:iCs/>
      <w:spacing w:val="0"/>
      <w:sz w:val="26"/>
      <w:szCs w:val="26"/>
      <w:shd w:val="clear" w:color="auto" w:fill="FFFFFF"/>
      <w:lang w:bidi="ar-SA"/>
    </w:rPr>
  </w:style>
  <w:style w:type="character" w:customStyle="1" w:styleId="Bodytext2Corbel">
    <w:name w:val="Body text (2) + Corbel"/>
    <w:aliases w:val="21 pt1,Not Bold1,Spacing 0 pt2"/>
    <w:rsid w:val="0006259F"/>
    <w:rPr>
      <w:rFonts w:ascii="Corbel" w:hAnsi="Corbel" w:cs="Corbel"/>
      <w:b/>
      <w:bCs/>
      <w:spacing w:val="0"/>
      <w:sz w:val="42"/>
      <w:szCs w:val="42"/>
      <w:shd w:val="clear" w:color="auto" w:fill="FFFFFF"/>
      <w:lang w:bidi="ar-SA"/>
    </w:rPr>
  </w:style>
  <w:style w:type="paragraph" w:styleId="ListParagraph">
    <w:name w:val="List Paragraph"/>
    <w:basedOn w:val="Normal"/>
    <w:uiPriority w:val="34"/>
    <w:qFormat/>
    <w:rsid w:val="0006259F"/>
    <w:pPr>
      <w:ind w:left="720"/>
      <w:contextualSpacing/>
    </w:pPr>
  </w:style>
  <w:style w:type="paragraph" w:customStyle="1" w:styleId="CharChar1CharChar1CharChar">
    <w:name w:val="Char Char1 Char Char1 Char Char"/>
    <w:basedOn w:val="Normal"/>
    <w:rsid w:val="00771B12"/>
    <w:pPr>
      <w:spacing w:after="160" w:line="240" w:lineRule="exact"/>
    </w:pPr>
    <w:rPr>
      <w:rFonts w:ascii="Verdana" w:eastAsia="MS Mincho" w:hAnsi="Verdana"/>
      <w:sz w:val="20"/>
      <w:szCs w:val="20"/>
      <w:lang w:val="en-GB"/>
    </w:rPr>
  </w:style>
  <w:style w:type="character" w:customStyle="1" w:styleId="Vnbnnidung2">
    <w:name w:val="Văn bản nội dung (2)_"/>
    <w:link w:val="Vnbnnidung20"/>
    <w:rsid w:val="006C5DF7"/>
    <w:rPr>
      <w:szCs w:val="28"/>
      <w:shd w:val="clear" w:color="auto" w:fill="FFFFFF"/>
    </w:rPr>
  </w:style>
  <w:style w:type="paragraph" w:customStyle="1" w:styleId="Vnbnnidung20">
    <w:name w:val="Văn bản nội dung (2)"/>
    <w:basedOn w:val="Normal"/>
    <w:link w:val="Vnbnnidung2"/>
    <w:rsid w:val="006C5DF7"/>
    <w:pPr>
      <w:widowControl w:val="0"/>
      <w:shd w:val="clear" w:color="auto" w:fill="FFFFFF"/>
      <w:spacing w:after="300" w:line="326" w:lineRule="exact"/>
      <w:ind w:hanging="1520"/>
    </w:pPr>
    <w:rPr>
      <w:sz w:val="20"/>
      <w:szCs w:val="28"/>
      <w:shd w:val="clear" w:color="auto" w:fill="FFFFFF"/>
      <w:lang w:val="x-none" w:eastAsia="x-none"/>
    </w:rPr>
  </w:style>
  <w:style w:type="paragraph" w:customStyle="1" w:styleId="CharChar1CharCharCharCharCharChar">
    <w:name w:val="Char Char1 Char Char Char Char Char Char"/>
    <w:basedOn w:val="Normal"/>
    <w:rsid w:val="00032B02"/>
    <w:rPr>
      <w:rFonts w:ascii="Arial" w:hAnsi="Arial"/>
      <w:sz w:val="22"/>
      <w:szCs w:val="20"/>
      <w:lang w:val="en-AU"/>
    </w:rPr>
  </w:style>
  <w:style w:type="paragraph" w:styleId="BodyText20">
    <w:name w:val="Body Text 2"/>
    <w:basedOn w:val="Normal"/>
    <w:link w:val="BodyText2Char1"/>
    <w:uiPriority w:val="99"/>
    <w:rsid w:val="00E42E28"/>
    <w:pPr>
      <w:spacing w:after="120" w:line="480" w:lineRule="auto"/>
    </w:pPr>
    <w:rPr>
      <w:lang w:val="x-none" w:eastAsia="x-none"/>
    </w:rPr>
  </w:style>
  <w:style w:type="character" w:customStyle="1" w:styleId="BodyText2Char1">
    <w:name w:val="Body Text 2 Char1"/>
    <w:link w:val="BodyText20"/>
    <w:uiPriority w:val="99"/>
    <w:rsid w:val="00E42E28"/>
    <w:rPr>
      <w:sz w:val="24"/>
      <w:szCs w:val="24"/>
    </w:rPr>
  </w:style>
  <w:style w:type="paragraph" w:customStyle="1" w:styleId="CharChar4CharCharCharCharCharChar">
    <w:name w:val="Char Char4 Char Char Char Char Char Char"/>
    <w:basedOn w:val="Normal"/>
    <w:rsid w:val="005427A5"/>
    <w:pPr>
      <w:spacing w:after="160" w:line="240" w:lineRule="exact"/>
      <w:textAlignment w:val="baseline"/>
    </w:pPr>
    <w:rPr>
      <w:rFonts w:ascii="Verdana" w:eastAsia="MS Mincho" w:hAnsi="Verdana"/>
      <w:sz w:val="20"/>
      <w:szCs w:val="20"/>
      <w:lang w:val="en-GB"/>
    </w:rPr>
  </w:style>
  <w:style w:type="paragraph" w:customStyle="1" w:styleId="CharChar1CharChar1">
    <w:name w:val="Char Char1 Char Char1"/>
    <w:basedOn w:val="Normal"/>
    <w:semiHidden/>
    <w:rsid w:val="008E484E"/>
    <w:pPr>
      <w:spacing w:after="160" w:line="240" w:lineRule="exact"/>
    </w:pPr>
    <w:rPr>
      <w:rFonts w:ascii="Arial" w:hAnsi="Arial"/>
      <w:sz w:val="22"/>
      <w:szCs w:val="22"/>
    </w:rPr>
  </w:style>
  <w:style w:type="paragraph" w:customStyle="1" w:styleId="FootnoteCharChar1CharCharCharCharCharCharCharCharCharCharChar">
    <w:name w:val="Footnote Char Char1 Char Char Char Char Char Char Char Char Char Char Char"/>
    <w:aliases w:val="Footnote text Char Char1 Char Char Char Char Char Char Char Char Char Char Char,ftref Char Char1 Char Char Char Char Char Char Char Char Char Char Char Char Ch"/>
    <w:basedOn w:val="Normal"/>
    <w:next w:val="Normal"/>
    <w:link w:val="FootnoteReference"/>
    <w:qFormat/>
    <w:rsid w:val="000507FC"/>
    <w:pPr>
      <w:spacing w:after="160" w:line="240" w:lineRule="exact"/>
    </w:pPr>
    <w:rPr>
      <w:sz w:val="20"/>
      <w:szCs w:val="20"/>
      <w:vertAlign w:val="superscript"/>
    </w:rPr>
  </w:style>
  <w:style w:type="paragraph" w:customStyle="1" w:styleId="CharChar4CharCharCharCharCharCharCharCharCharChar">
    <w:name w:val="Char Char4 Char Char Char Char Char Char Char Char Char Char"/>
    <w:basedOn w:val="Normal"/>
    <w:semiHidden/>
    <w:rsid w:val="005E4B31"/>
    <w:pPr>
      <w:spacing w:after="160" w:line="240" w:lineRule="exact"/>
    </w:pPr>
    <w:rPr>
      <w:rFonts w:ascii="Arial" w:hAnsi="Arial"/>
      <w:sz w:val="22"/>
      <w:szCs w:val="22"/>
    </w:rPr>
  </w:style>
  <w:style w:type="paragraph" w:customStyle="1" w:styleId="Default">
    <w:name w:val="Default"/>
    <w:rsid w:val="00C0271E"/>
    <w:pPr>
      <w:autoSpaceDE w:val="0"/>
      <w:autoSpaceDN w:val="0"/>
      <w:adjustRightInd w:val="0"/>
    </w:pPr>
    <w:rPr>
      <w:color w:val="000000"/>
      <w:sz w:val="24"/>
      <w:szCs w:val="24"/>
    </w:rPr>
  </w:style>
  <w:style w:type="paragraph" w:customStyle="1" w:styleId="FootnoteCharChar">
    <w:name w:val="Footnote Char Char"/>
    <w:aliases w:val="Footnote text Char Char,ftref Char Char,BearingPoint Char Char,16 Point Char Char,Superscript 6 Point Char Char,fr Char Char,Footnote Text1 Char Char,f Char Char,Ref Char1 Char,de nota al pie Char1 Char"/>
    <w:basedOn w:val="Normal"/>
    <w:uiPriority w:val="99"/>
    <w:qFormat/>
    <w:rsid w:val="0045132D"/>
    <w:pPr>
      <w:spacing w:after="160" w:line="240" w:lineRule="exact"/>
    </w:pPr>
    <w:rPr>
      <w:sz w:val="20"/>
      <w:szCs w:val="20"/>
      <w:vertAlign w:val="superscript"/>
    </w:rPr>
  </w:style>
  <w:style w:type="paragraph" w:customStyle="1" w:styleId="Footnote">
    <w:name w:val="Footnote"/>
    <w:aliases w:val="Footnote text,ftref,BearingPoint,16 Point,Superscript 6 Point,fr,Footnote Text1,f,Ref,de nota al pie,Footnote + Arial,10 pt,Black,Footnote Text11,(NECG) Footnote Reference,BVI fnr,footnote ref,de nota al p,SUPERS,R,de nota al"/>
    <w:basedOn w:val="Normal"/>
    <w:next w:val="Normal"/>
    <w:qFormat/>
    <w:rsid w:val="002D7FFE"/>
    <w:pPr>
      <w:spacing w:after="160" w:line="240" w:lineRule="exact"/>
    </w:pPr>
    <w:rPr>
      <w:rFonts w:ascii="Calibri" w:eastAsia="Calibri" w:hAnsi="Calibri"/>
      <w:sz w:val="20"/>
      <w:szCs w:val="20"/>
      <w:vertAlign w:val="superscript"/>
    </w:rPr>
  </w:style>
  <w:style w:type="character" w:customStyle="1" w:styleId="fontstyle01">
    <w:name w:val="fontstyle01"/>
    <w:rsid w:val="00FE550E"/>
    <w:rPr>
      <w:rFonts w:ascii="Times New Roman" w:hAnsi="Times New Roman" w:cs="Times New Roman" w:hint="default"/>
      <w:b w:val="0"/>
      <w:bCs w:val="0"/>
      <w:i w:val="0"/>
      <w:iCs w:val="0"/>
      <w:color w:val="000000"/>
      <w:sz w:val="30"/>
      <w:szCs w:val="30"/>
    </w:rPr>
  </w:style>
  <w:style w:type="paragraph" w:customStyle="1" w:styleId="CharChar3CharCharCharCharCharCharCharCharCharCharCharCharCharCharCharCharCharCharCharCharCharCharCharCharCharChar">
    <w:name w:val="Char Char3 Char Char Char Char Char Char Char Char Char Char Char Char Char Char Char Char Char Char Char Char Char Char Char Char Char Char"/>
    <w:basedOn w:val="Normal"/>
    <w:rsid w:val="001C1520"/>
    <w:rPr>
      <w:rFonts w:ascii="Arial" w:hAnsi="Arial"/>
      <w:kern w:val="28"/>
      <w:sz w:val="22"/>
      <w:szCs w:val="20"/>
      <w:lang w:val="en-AU"/>
    </w:rPr>
  </w:style>
  <w:style w:type="character" w:customStyle="1" w:styleId="Vnbnnidung5">
    <w:name w:val="Văn bản nội dung (5)_"/>
    <w:link w:val="Vnbnnidung50"/>
    <w:uiPriority w:val="99"/>
    <w:rsid w:val="001C1520"/>
    <w:rPr>
      <w:b/>
      <w:bCs/>
      <w:sz w:val="26"/>
      <w:szCs w:val="26"/>
      <w:shd w:val="clear" w:color="auto" w:fill="FFFFFF"/>
    </w:rPr>
  </w:style>
  <w:style w:type="paragraph" w:customStyle="1" w:styleId="Vnbnnidung50">
    <w:name w:val="Văn bản nội dung (5)"/>
    <w:basedOn w:val="Normal"/>
    <w:link w:val="Vnbnnidung5"/>
    <w:uiPriority w:val="99"/>
    <w:rsid w:val="001C1520"/>
    <w:pPr>
      <w:widowControl w:val="0"/>
      <w:shd w:val="clear" w:color="auto" w:fill="FFFFFF"/>
      <w:spacing w:after="420" w:line="322" w:lineRule="exact"/>
      <w:jc w:val="center"/>
    </w:pPr>
    <w:rPr>
      <w:b/>
      <w:bCs/>
      <w:sz w:val="26"/>
      <w:szCs w:val="26"/>
    </w:rPr>
  </w:style>
  <w:style w:type="paragraph" w:customStyle="1" w:styleId="FootnoteChar1">
    <w:name w:val="Footnote Char1"/>
    <w:aliases w:val="Footnote text Char1,ftref Char1,BearingPoint Char1,16 Point Char1,Superscript 6 Point Char1,fr Char1,Footnote Text1 Char1,Ref Char1,de nota al pie Char1,Footnote + Arial Char1,10 pt Char1,Black Char1,Footnote Text11 Cha,f Char1,R Char"/>
    <w:basedOn w:val="Normal"/>
    <w:next w:val="Normal"/>
    <w:qFormat/>
    <w:rsid w:val="000D3A19"/>
    <w:pPr>
      <w:spacing w:after="160" w:line="240" w:lineRule="exact"/>
    </w:pPr>
    <w:rPr>
      <w:sz w:val="20"/>
      <w:szCs w:val="20"/>
      <w:vertAlign w:val="superscript"/>
    </w:rPr>
  </w:style>
  <w:style w:type="character" w:customStyle="1" w:styleId="Footnote0">
    <w:name w:val="Footnote_"/>
    <w:link w:val="Footnote1"/>
    <w:locked/>
    <w:rsid w:val="000E0C36"/>
    <w:rPr>
      <w:b/>
      <w:bCs/>
      <w:sz w:val="17"/>
      <w:szCs w:val="17"/>
      <w:shd w:val="clear" w:color="auto" w:fill="FFFFFF"/>
    </w:rPr>
  </w:style>
  <w:style w:type="paragraph" w:customStyle="1" w:styleId="Footnote1">
    <w:name w:val="Footnote1"/>
    <w:basedOn w:val="Normal"/>
    <w:link w:val="Footnote0"/>
    <w:rsid w:val="000E0C36"/>
    <w:pPr>
      <w:widowControl w:val="0"/>
      <w:shd w:val="clear" w:color="auto" w:fill="FFFFFF"/>
      <w:spacing w:line="226" w:lineRule="exact"/>
    </w:pPr>
    <w:rPr>
      <w:b/>
      <w:bCs/>
      <w:sz w:val="17"/>
      <w:szCs w:val="17"/>
    </w:rPr>
  </w:style>
  <w:style w:type="paragraph" w:customStyle="1" w:styleId="FootnoteCharCharChar">
    <w:name w:val="Footnote Char Char Char"/>
    <w:aliases w:val="Footnote text Char Char Char,ftref Char Char Char1,BearingPoint Char Char Char,16 Point Char Char Char,Superscript 6 Point Char Char Char,fr Char Char Char,Footnote Text1 Char Char Char,f Char Char Char"/>
    <w:basedOn w:val="Normal"/>
    <w:qFormat/>
    <w:rsid w:val="00CF5C83"/>
    <w:pPr>
      <w:spacing w:after="160" w:line="240" w:lineRule="exact"/>
    </w:pPr>
    <w:rPr>
      <w:sz w:val="20"/>
      <w:szCs w:val="20"/>
      <w:vertAlign w:val="superscript"/>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qFormat/>
    <w:rsid w:val="00F30217"/>
    <w:pPr>
      <w:spacing w:after="160" w:line="240" w:lineRule="exact"/>
    </w:pPr>
    <w:rPr>
      <w:rFonts w:ascii="Calibri" w:eastAsia="Calibri" w:hAnsi="Calibri"/>
      <w:sz w:val="20"/>
      <w:szCs w:val="20"/>
      <w:vertAlign w:val="superscript"/>
    </w:rPr>
  </w:style>
  <w:style w:type="character" w:customStyle="1" w:styleId="Bodytext0">
    <w:name w:val="Body text_"/>
    <w:link w:val="Bodytext1"/>
    <w:rsid w:val="003B6A6C"/>
    <w:rPr>
      <w:sz w:val="26"/>
      <w:szCs w:val="26"/>
      <w:shd w:val="clear" w:color="auto" w:fill="FFFFFF"/>
    </w:rPr>
  </w:style>
  <w:style w:type="paragraph" w:customStyle="1" w:styleId="Bodytext1">
    <w:name w:val="Body text1"/>
    <w:basedOn w:val="Normal"/>
    <w:link w:val="Bodytext0"/>
    <w:qFormat/>
    <w:rsid w:val="003B6A6C"/>
    <w:pPr>
      <w:widowControl w:val="0"/>
      <w:shd w:val="clear" w:color="auto" w:fill="FFFFFF"/>
      <w:spacing w:before="660" w:after="900" w:line="240" w:lineRule="atLeast"/>
      <w:ind w:hanging="280"/>
      <w:jc w:val="center"/>
    </w:pPr>
    <w:rPr>
      <w:sz w:val="26"/>
      <w:szCs w:val="26"/>
    </w:rPr>
  </w:style>
  <w:style w:type="paragraph" w:customStyle="1" w:styleId="CharChar6CharCharCharCharCharChar">
    <w:name w:val="Char Char6 Char Char Char Char Char Char"/>
    <w:basedOn w:val="Normal"/>
    <w:rsid w:val="00A362D6"/>
    <w:pPr>
      <w:spacing w:after="160" w:line="240" w:lineRule="exact"/>
    </w:pPr>
    <w:rPr>
      <w:rFonts w:ascii="Verdana" w:eastAsia="MS Mincho" w:hAnsi="Verdana"/>
      <w:sz w:val="20"/>
      <w:szCs w:val="20"/>
      <w:lang w:val="nl-NL"/>
    </w:rPr>
  </w:style>
  <w:style w:type="paragraph" w:customStyle="1" w:styleId="BVIfnr">
    <w:name w:val="BVI fnr"/>
    <w:aliases w:val="f1"/>
    <w:basedOn w:val="Normal"/>
    <w:next w:val="Normal"/>
    <w:qFormat/>
    <w:rsid w:val="001D0D42"/>
    <w:pPr>
      <w:spacing w:after="160" w:line="240" w:lineRule="exact"/>
    </w:pPr>
    <w:rPr>
      <w:sz w:val="20"/>
      <w:szCs w:val="20"/>
      <w:vertAlign w:val="superscript"/>
    </w:rPr>
  </w:style>
  <w:style w:type="paragraph" w:customStyle="1" w:styleId="FootnoteCharChar1">
    <w:name w:val="Footnote Char Char1"/>
    <w:aliases w:val="Footnote text Char Char1,ftref Char Char1,BearingPoint Char Char1,16 Point Char Char1,Superscript 6 Point Char Char1,fr Char Char1,Footnote Text1 Char Char1,f Char Char1,Ref Char Char,de nota al pie Char Char"/>
    <w:basedOn w:val="Normal"/>
    <w:next w:val="Normal"/>
    <w:qFormat/>
    <w:rsid w:val="00DE18AC"/>
    <w:pPr>
      <w:spacing w:after="160" w:line="240" w:lineRule="exact"/>
    </w:pPr>
    <w:rPr>
      <w:sz w:val="20"/>
      <w:szCs w:val="20"/>
      <w:vertAlign w:val="superscript"/>
    </w:rPr>
  </w:style>
  <w:style w:type="character" w:customStyle="1" w:styleId="Vnbnnidung3">
    <w:name w:val="Văn bản nội dung (3)_"/>
    <w:link w:val="Vnbnnidung30"/>
    <w:locked/>
    <w:rsid w:val="00DE18AC"/>
    <w:rPr>
      <w:b/>
      <w:bCs/>
      <w:sz w:val="26"/>
      <w:szCs w:val="26"/>
      <w:shd w:val="clear" w:color="auto" w:fill="FFFFFF"/>
    </w:rPr>
  </w:style>
  <w:style w:type="paragraph" w:customStyle="1" w:styleId="Vnbnnidung30">
    <w:name w:val="Văn bản nội dung (3)"/>
    <w:basedOn w:val="Normal"/>
    <w:link w:val="Vnbnnidung3"/>
    <w:rsid w:val="00DE18AC"/>
    <w:pPr>
      <w:widowControl w:val="0"/>
      <w:shd w:val="clear" w:color="auto" w:fill="FFFFFF"/>
      <w:spacing w:before="60" w:after="60" w:line="240" w:lineRule="atLeast"/>
      <w:jc w:val="both"/>
    </w:pPr>
    <w:rPr>
      <w:b/>
      <w:bCs/>
      <w:sz w:val="26"/>
      <w:szCs w:val="26"/>
    </w:rPr>
  </w:style>
  <w:style w:type="character" w:customStyle="1" w:styleId="BodyTextIndentChar">
    <w:name w:val="Body Text Indent Char"/>
    <w:link w:val="BodyTextIndent"/>
    <w:locked/>
    <w:rsid w:val="001302BC"/>
    <w:rPr>
      <w:sz w:val="24"/>
      <w:szCs w:val="24"/>
      <w:lang w:val="en-US" w:eastAsia="en-US" w:bidi="ar-SA"/>
    </w:rPr>
  </w:style>
  <w:style w:type="character" w:customStyle="1" w:styleId="BodyText2Char">
    <w:name w:val="Body Text 2 Char"/>
    <w:locked/>
    <w:rsid w:val="001302BC"/>
    <w:rPr>
      <w:sz w:val="24"/>
      <w:szCs w:val="24"/>
      <w:lang w:val="x-none" w:eastAsia="x-none" w:bidi="ar-SA"/>
    </w:rPr>
  </w:style>
  <w:style w:type="paragraph" w:customStyle="1" w:styleId="FootnoteCharChar1Char">
    <w:name w:val="Footnote Char Char1 Char"/>
    <w:aliases w:val="Footnote text Char Char1 Char,ftref Char Char1 Char,BearingPoint Char Char1 Char,16 Point Char Char1 Char,Superscript 6 Point Char Char1 Char,fr Char Char1 Char,Footnote Text1 Char Char1 Char,f Char Char1 Char"/>
    <w:basedOn w:val="Normal"/>
    <w:next w:val="Normal"/>
    <w:rsid w:val="001302BC"/>
    <w:pPr>
      <w:spacing w:after="160" w:line="240" w:lineRule="exact"/>
    </w:pPr>
    <w:rPr>
      <w:sz w:val="20"/>
      <w:szCs w:val="20"/>
      <w:vertAlign w:val="superscript"/>
    </w:rPr>
  </w:style>
  <w:style w:type="paragraph" w:customStyle="1" w:styleId="CharChar1CharCharCharCharCharCharCharCharCharCharCharCharCharCharCharChar1CharChar">
    <w:name w:val="Char Char1 Char Char Char Char Char Char Char Char Char Char Char Char Char Char Char Char1 Char Char"/>
    <w:basedOn w:val="Normal"/>
    <w:semiHidden/>
    <w:rsid w:val="002A6CE3"/>
    <w:pPr>
      <w:spacing w:after="160" w:line="240" w:lineRule="exact"/>
    </w:pPr>
    <w:rPr>
      <w:rFonts w:ascii="Arial" w:hAnsi="Arial"/>
      <w:sz w:val="22"/>
      <w:szCs w:val="22"/>
    </w:rPr>
  </w:style>
  <w:style w:type="paragraph" w:customStyle="1" w:styleId="CharChar6CharCharCharCharCharChar0">
    <w:name w:val="Char Char6 Char Char Char Char Char Char"/>
    <w:basedOn w:val="Normal"/>
    <w:rsid w:val="00C52EFC"/>
    <w:pPr>
      <w:spacing w:after="160" w:line="240" w:lineRule="exact"/>
    </w:pPr>
    <w:rPr>
      <w:rFonts w:ascii="Verdana" w:eastAsia="MS Mincho" w:hAnsi="Verdana"/>
      <w:sz w:val="20"/>
      <w:szCs w:val="20"/>
      <w:lang w:val="nl-NL"/>
    </w:rPr>
  </w:style>
  <w:style w:type="paragraph" w:customStyle="1" w:styleId="FootnoteChar1CharCharChar">
    <w:name w:val="Footnote Char1 Char Char Char"/>
    <w:aliases w:val="Footnote text Char1 Char Char Char,ftref Char1 Char Char Char,BearingPoint Char1 Char Char Char,16 Point Char1 Char Char Char,Superscript 6 Point Char1 Char Char Char,fr Char1 Char Char Char"/>
    <w:basedOn w:val="Normal"/>
    <w:next w:val="Normal"/>
    <w:qFormat/>
    <w:rsid w:val="005B77E9"/>
    <w:pPr>
      <w:spacing w:after="160" w:line="240" w:lineRule="exact"/>
    </w:pPr>
    <w:rPr>
      <w:rFonts w:ascii="Calibri" w:eastAsia="Calibri" w:hAnsi="Calibri"/>
      <w:sz w:val="22"/>
      <w:szCs w:val="22"/>
      <w:vertAlign w:val="superscript"/>
    </w:rPr>
  </w:style>
  <w:style w:type="paragraph" w:customStyle="1" w:styleId="FootnoteCharChar1CharCharCharCharCharChar">
    <w:name w:val="Footnote Char Char1 Char Char Char Char Char Char"/>
    <w:aliases w:val="Footnote text Char Char1 Char Char Char Char Char Char,ftref Char Char1 Char Char Char Char Char Char,BearingPoint Char Char1 Char Char Char Char Char Char"/>
    <w:basedOn w:val="Normal"/>
    <w:next w:val="Normal"/>
    <w:qFormat/>
    <w:rsid w:val="008148A3"/>
    <w:pPr>
      <w:spacing w:after="160" w:line="240" w:lineRule="exact"/>
    </w:pPr>
    <w:rPr>
      <w:sz w:val="20"/>
      <w:szCs w:val="20"/>
      <w:vertAlign w:val="superscript"/>
    </w:rPr>
  </w:style>
  <w:style w:type="paragraph" w:customStyle="1" w:styleId="FootnoteChar1CharCharCharChar1Char">
    <w:name w:val="Footnote Char1 Char Char Char Char1 Char"/>
    <w:aliases w:val="Footnote text Char1 Char Char Char Char1 Char,ftref Char1 Char Char Char Char1 Char,BearingPoint Char1 Char Char Char Char1 Char,16 Point Char1 Char Char Char Char1 Char"/>
    <w:basedOn w:val="Normal"/>
    <w:next w:val="Normal"/>
    <w:qFormat/>
    <w:rsid w:val="0018566D"/>
    <w:pPr>
      <w:spacing w:after="160" w:line="240" w:lineRule="exact"/>
    </w:pPr>
    <w:rPr>
      <w:rFonts w:eastAsia="Calibri"/>
      <w:szCs w:val="22"/>
      <w:vertAlign w:val="superscript"/>
    </w:rPr>
  </w:style>
  <w:style w:type="paragraph" w:customStyle="1" w:styleId="CharChar1CharCharCharCharCharCharCharCharCharCharCharCharCharCharCharCharCharChar">
    <w:name w:val="Char Char1 Char Char Char Char Char Char Char Char Char Char Char Char Char Char Char Char Char Char"/>
    <w:basedOn w:val="Normal"/>
    <w:semiHidden/>
    <w:rsid w:val="00EA060C"/>
    <w:pPr>
      <w:spacing w:after="160" w:line="240" w:lineRule="exact"/>
    </w:pPr>
    <w:rPr>
      <w:rFonts w:ascii="Arial" w:hAnsi="Arial"/>
      <w:sz w:val="22"/>
      <w:szCs w:val="22"/>
    </w:rPr>
  </w:style>
  <w:style w:type="character" w:customStyle="1" w:styleId="Vnbnnidung22">
    <w:name w:val="Văn bản nội dung (2)2"/>
    <w:rsid w:val="0003019E"/>
    <w:rPr>
      <w:rFonts w:ascii="Times New Roman" w:hAnsi="Times New Roman" w:cs="Times New Roman" w:hint="default"/>
      <w:strike w:val="0"/>
      <w:dstrike w:val="0"/>
      <w:sz w:val="28"/>
      <w:szCs w:val="28"/>
      <w:u w:val="none"/>
      <w:effect w:val="none"/>
    </w:rPr>
  </w:style>
  <w:style w:type="character" w:customStyle="1" w:styleId="Vnbnnidung215pt1">
    <w:name w:val="Văn bản nội dung (2) + 15 pt1"/>
    <w:aliases w:val="In đậm1,Giãn cách 0 pt2"/>
    <w:rsid w:val="0003019E"/>
    <w:rPr>
      <w:rFonts w:ascii="Times New Roman" w:hAnsi="Times New Roman" w:cs="Times New Roman" w:hint="default"/>
      <w:b/>
      <w:bCs/>
      <w:strike w:val="0"/>
      <w:dstrike w:val="0"/>
      <w:spacing w:val="-10"/>
      <w:sz w:val="30"/>
      <w:szCs w:val="30"/>
      <w:u w:val="none"/>
      <w:effect w:val="none"/>
    </w:rPr>
  </w:style>
  <w:style w:type="paragraph" w:customStyle="1" w:styleId="CharChar1CharChar1CharChar1CharChar">
    <w:name w:val="Char Char1 Char Char1 Char Char1 Char Char"/>
    <w:basedOn w:val="Normal"/>
    <w:semiHidden/>
    <w:rsid w:val="0020606D"/>
    <w:pPr>
      <w:spacing w:after="160" w:line="240" w:lineRule="exact"/>
    </w:pPr>
    <w:rPr>
      <w:rFonts w:ascii="Arial" w:hAnsi="Arial"/>
      <w:sz w:val="22"/>
      <w:szCs w:val="22"/>
    </w:rPr>
  </w:style>
  <w:style w:type="paragraph" w:customStyle="1" w:styleId="Nidung">
    <w:name w:val="Nội dung"/>
    <w:basedOn w:val="Normal"/>
    <w:qFormat/>
    <w:rsid w:val="008B3F63"/>
    <w:pPr>
      <w:spacing w:before="120" w:after="120" w:line="360" w:lineRule="exact"/>
      <w:ind w:firstLine="567"/>
      <w:jc w:val="both"/>
    </w:pPr>
    <w:rPr>
      <w:noProof/>
      <w:sz w:val="28"/>
      <w:szCs w:val="28"/>
      <w:lang w:val="vi-VN"/>
    </w:rPr>
  </w:style>
  <w:style w:type="paragraph" w:customStyle="1" w:styleId="FootnoteCharChar1CharCharChar">
    <w:name w:val="Footnote Char Char1 Char Char Char"/>
    <w:aliases w:val="Footnote text Char Char1 Char Char Char,ftref Char Char1 Char Char Char,BearingPoint Char Char1 Char Char Char,16 Point Char Char1 Char Char Char,Superscript 6 Point Char Char1 Char Char Char"/>
    <w:basedOn w:val="Normal"/>
    <w:next w:val="Normal"/>
    <w:qFormat/>
    <w:rsid w:val="0083491B"/>
    <w:pPr>
      <w:spacing w:after="160" w:line="240" w:lineRule="exact"/>
    </w:pPr>
    <w:rPr>
      <w:rFonts w:ascii="Calibri" w:eastAsia="Calibri" w:hAnsi="Calibri"/>
      <w:kern w:val="2"/>
      <w:sz w:val="22"/>
      <w:szCs w:val="22"/>
      <w:vertAlign w:val="superscript"/>
    </w:rPr>
  </w:style>
  <w:style w:type="paragraph" w:customStyle="1" w:styleId="CharChar1CharChar1CharChar1">
    <w:name w:val="Char Char1 Char Char1 Char Char1"/>
    <w:basedOn w:val="Normal"/>
    <w:semiHidden/>
    <w:rsid w:val="00B522AB"/>
    <w:pPr>
      <w:spacing w:after="160" w:line="240" w:lineRule="exact"/>
    </w:pPr>
    <w:rPr>
      <w:rFonts w:ascii="Arial" w:hAnsi="Arial"/>
      <w:sz w:val="22"/>
      <w:szCs w:val="22"/>
    </w:rPr>
  </w:style>
  <w:style w:type="paragraph" w:customStyle="1" w:styleId="FootnoteCharChar1CharCharCharCharCharCharChar">
    <w:name w:val="Footnote Char Char1 Char Char Char Char Char Char Char"/>
    <w:aliases w:val="Footnote text Char Char1 Char Char Char Char Char Char Char,ftref Char Char1 Char Char Char Char Char Char Char,BearingPoint Char Char1 Char Char Char Char Char Char Char Char"/>
    <w:basedOn w:val="Normal"/>
    <w:next w:val="Normal"/>
    <w:qFormat/>
    <w:rsid w:val="00B836FA"/>
    <w:pPr>
      <w:spacing w:after="160" w:line="240" w:lineRule="exact"/>
    </w:pPr>
    <w:rPr>
      <w:sz w:val="20"/>
      <w:szCs w:val="20"/>
      <w:vertAlign w:val="superscript"/>
    </w:rPr>
  </w:style>
  <w:style w:type="paragraph" w:customStyle="1" w:styleId="CharChar1CharCharCharChar2CharCharCharCharCharCharCharChar">
    <w:name w:val="Char Char1 Char Char Char Char2 Char Char Char Char Char Char Char Char"/>
    <w:basedOn w:val="Normal"/>
    <w:semiHidden/>
    <w:rsid w:val="00B836FA"/>
    <w:pPr>
      <w:spacing w:after="160" w:line="240" w:lineRule="exact"/>
    </w:pPr>
    <w:rPr>
      <w:rFonts w:ascii="Arial" w:hAnsi="Arial"/>
      <w:sz w:val="22"/>
      <w:szCs w:val="22"/>
    </w:rPr>
  </w:style>
  <w:style w:type="character" w:customStyle="1" w:styleId="BodyTextChar1">
    <w:name w:val="Body Text Char1"/>
    <w:uiPriority w:val="99"/>
    <w:locked/>
    <w:rsid w:val="006A17ED"/>
    <w:rPr>
      <w:rFonts w:ascii="Times New Roman" w:hAnsi="Times New Roman"/>
      <w:sz w:val="27"/>
      <w:szCs w:val="27"/>
      <w:shd w:val="clear" w:color="auto" w:fill="FFFFFF"/>
    </w:rPr>
  </w:style>
  <w:style w:type="paragraph" w:customStyle="1" w:styleId="FootnoteCharChar1CharCharCharCharCharCharCharCharCharChar">
    <w:name w:val="Footnote Char Char1 Char Char Char Char Char Char Char Char Char Char"/>
    <w:aliases w:val="Footnote text Char Char1 Char Char Char Char Char Char Char Char Char Char,ftref Char Char1 Char Char Char Char Char Char Char Char Char Char Char"/>
    <w:basedOn w:val="Normal"/>
    <w:next w:val="Normal"/>
    <w:qFormat/>
    <w:rsid w:val="008F315E"/>
    <w:pPr>
      <w:spacing w:after="160" w:line="240" w:lineRule="exact"/>
    </w:pPr>
    <w:rPr>
      <w:rFonts w:ascii="Calibri" w:eastAsia="Calibri" w:hAnsi="Calibri"/>
      <w:kern w:val="2"/>
      <w:sz w:val="22"/>
      <w:szCs w:val="22"/>
      <w:vertAlign w:val="superscript"/>
    </w:rPr>
  </w:style>
  <w:style w:type="character" w:customStyle="1" w:styleId="text">
    <w:name w:val="text"/>
    <w:rsid w:val="002E4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702">
      <w:bodyDiv w:val="1"/>
      <w:marLeft w:val="0"/>
      <w:marRight w:val="0"/>
      <w:marTop w:val="0"/>
      <w:marBottom w:val="0"/>
      <w:divBdr>
        <w:top w:val="none" w:sz="0" w:space="0" w:color="auto"/>
        <w:left w:val="none" w:sz="0" w:space="0" w:color="auto"/>
        <w:bottom w:val="none" w:sz="0" w:space="0" w:color="auto"/>
        <w:right w:val="none" w:sz="0" w:space="0" w:color="auto"/>
      </w:divBdr>
    </w:div>
    <w:div w:id="40402803">
      <w:bodyDiv w:val="1"/>
      <w:marLeft w:val="0"/>
      <w:marRight w:val="0"/>
      <w:marTop w:val="0"/>
      <w:marBottom w:val="0"/>
      <w:divBdr>
        <w:top w:val="none" w:sz="0" w:space="0" w:color="auto"/>
        <w:left w:val="none" w:sz="0" w:space="0" w:color="auto"/>
        <w:bottom w:val="none" w:sz="0" w:space="0" w:color="auto"/>
        <w:right w:val="none" w:sz="0" w:space="0" w:color="auto"/>
      </w:divBdr>
    </w:div>
    <w:div w:id="93596946">
      <w:bodyDiv w:val="1"/>
      <w:marLeft w:val="0"/>
      <w:marRight w:val="0"/>
      <w:marTop w:val="0"/>
      <w:marBottom w:val="0"/>
      <w:divBdr>
        <w:top w:val="none" w:sz="0" w:space="0" w:color="auto"/>
        <w:left w:val="none" w:sz="0" w:space="0" w:color="auto"/>
        <w:bottom w:val="none" w:sz="0" w:space="0" w:color="auto"/>
        <w:right w:val="none" w:sz="0" w:space="0" w:color="auto"/>
      </w:divBdr>
    </w:div>
    <w:div w:id="158543288">
      <w:bodyDiv w:val="1"/>
      <w:marLeft w:val="0"/>
      <w:marRight w:val="0"/>
      <w:marTop w:val="0"/>
      <w:marBottom w:val="0"/>
      <w:divBdr>
        <w:top w:val="none" w:sz="0" w:space="0" w:color="auto"/>
        <w:left w:val="none" w:sz="0" w:space="0" w:color="auto"/>
        <w:bottom w:val="none" w:sz="0" w:space="0" w:color="auto"/>
        <w:right w:val="none" w:sz="0" w:space="0" w:color="auto"/>
      </w:divBdr>
    </w:div>
    <w:div w:id="288634037">
      <w:bodyDiv w:val="1"/>
      <w:marLeft w:val="0"/>
      <w:marRight w:val="0"/>
      <w:marTop w:val="0"/>
      <w:marBottom w:val="0"/>
      <w:divBdr>
        <w:top w:val="none" w:sz="0" w:space="0" w:color="auto"/>
        <w:left w:val="none" w:sz="0" w:space="0" w:color="auto"/>
        <w:bottom w:val="none" w:sz="0" w:space="0" w:color="auto"/>
        <w:right w:val="none" w:sz="0" w:space="0" w:color="auto"/>
      </w:divBdr>
    </w:div>
    <w:div w:id="333917965">
      <w:bodyDiv w:val="1"/>
      <w:marLeft w:val="0"/>
      <w:marRight w:val="0"/>
      <w:marTop w:val="0"/>
      <w:marBottom w:val="0"/>
      <w:divBdr>
        <w:top w:val="none" w:sz="0" w:space="0" w:color="auto"/>
        <w:left w:val="none" w:sz="0" w:space="0" w:color="auto"/>
        <w:bottom w:val="none" w:sz="0" w:space="0" w:color="auto"/>
        <w:right w:val="none" w:sz="0" w:space="0" w:color="auto"/>
      </w:divBdr>
    </w:div>
    <w:div w:id="374045932">
      <w:bodyDiv w:val="1"/>
      <w:marLeft w:val="0"/>
      <w:marRight w:val="0"/>
      <w:marTop w:val="0"/>
      <w:marBottom w:val="0"/>
      <w:divBdr>
        <w:top w:val="none" w:sz="0" w:space="0" w:color="auto"/>
        <w:left w:val="none" w:sz="0" w:space="0" w:color="auto"/>
        <w:bottom w:val="none" w:sz="0" w:space="0" w:color="auto"/>
        <w:right w:val="none" w:sz="0" w:space="0" w:color="auto"/>
      </w:divBdr>
    </w:div>
    <w:div w:id="398290378">
      <w:bodyDiv w:val="1"/>
      <w:marLeft w:val="0"/>
      <w:marRight w:val="0"/>
      <w:marTop w:val="0"/>
      <w:marBottom w:val="0"/>
      <w:divBdr>
        <w:top w:val="none" w:sz="0" w:space="0" w:color="auto"/>
        <w:left w:val="none" w:sz="0" w:space="0" w:color="auto"/>
        <w:bottom w:val="none" w:sz="0" w:space="0" w:color="auto"/>
        <w:right w:val="none" w:sz="0" w:space="0" w:color="auto"/>
      </w:divBdr>
    </w:div>
    <w:div w:id="507017681">
      <w:bodyDiv w:val="1"/>
      <w:marLeft w:val="0"/>
      <w:marRight w:val="0"/>
      <w:marTop w:val="0"/>
      <w:marBottom w:val="0"/>
      <w:divBdr>
        <w:top w:val="none" w:sz="0" w:space="0" w:color="auto"/>
        <w:left w:val="none" w:sz="0" w:space="0" w:color="auto"/>
        <w:bottom w:val="none" w:sz="0" w:space="0" w:color="auto"/>
        <w:right w:val="none" w:sz="0" w:space="0" w:color="auto"/>
      </w:divBdr>
    </w:div>
    <w:div w:id="529688919">
      <w:bodyDiv w:val="1"/>
      <w:marLeft w:val="0"/>
      <w:marRight w:val="0"/>
      <w:marTop w:val="0"/>
      <w:marBottom w:val="0"/>
      <w:divBdr>
        <w:top w:val="none" w:sz="0" w:space="0" w:color="auto"/>
        <w:left w:val="none" w:sz="0" w:space="0" w:color="auto"/>
        <w:bottom w:val="none" w:sz="0" w:space="0" w:color="auto"/>
        <w:right w:val="none" w:sz="0" w:space="0" w:color="auto"/>
      </w:divBdr>
    </w:div>
    <w:div w:id="537547199">
      <w:bodyDiv w:val="1"/>
      <w:marLeft w:val="0"/>
      <w:marRight w:val="0"/>
      <w:marTop w:val="0"/>
      <w:marBottom w:val="0"/>
      <w:divBdr>
        <w:top w:val="none" w:sz="0" w:space="0" w:color="auto"/>
        <w:left w:val="none" w:sz="0" w:space="0" w:color="auto"/>
        <w:bottom w:val="none" w:sz="0" w:space="0" w:color="auto"/>
        <w:right w:val="none" w:sz="0" w:space="0" w:color="auto"/>
      </w:divBdr>
    </w:div>
    <w:div w:id="568421250">
      <w:bodyDiv w:val="1"/>
      <w:marLeft w:val="0"/>
      <w:marRight w:val="0"/>
      <w:marTop w:val="0"/>
      <w:marBottom w:val="0"/>
      <w:divBdr>
        <w:top w:val="none" w:sz="0" w:space="0" w:color="auto"/>
        <w:left w:val="none" w:sz="0" w:space="0" w:color="auto"/>
        <w:bottom w:val="none" w:sz="0" w:space="0" w:color="auto"/>
        <w:right w:val="none" w:sz="0" w:space="0" w:color="auto"/>
      </w:divBdr>
    </w:div>
    <w:div w:id="644510308">
      <w:bodyDiv w:val="1"/>
      <w:marLeft w:val="0"/>
      <w:marRight w:val="0"/>
      <w:marTop w:val="0"/>
      <w:marBottom w:val="0"/>
      <w:divBdr>
        <w:top w:val="none" w:sz="0" w:space="0" w:color="auto"/>
        <w:left w:val="none" w:sz="0" w:space="0" w:color="auto"/>
        <w:bottom w:val="none" w:sz="0" w:space="0" w:color="auto"/>
        <w:right w:val="none" w:sz="0" w:space="0" w:color="auto"/>
      </w:divBdr>
    </w:div>
    <w:div w:id="687949229">
      <w:bodyDiv w:val="1"/>
      <w:marLeft w:val="0"/>
      <w:marRight w:val="0"/>
      <w:marTop w:val="0"/>
      <w:marBottom w:val="0"/>
      <w:divBdr>
        <w:top w:val="none" w:sz="0" w:space="0" w:color="auto"/>
        <w:left w:val="none" w:sz="0" w:space="0" w:color="auto"/>
        <w:bottom w:val="none" w:sz="0" w:space="0" w:color="auto"/>
        <w:right w:val="none" w:sz="0" w:space="0" w:color="auto"/>
      </w:divBdr>
    </w:div>
    <w:div w:id="854224502">
      <w:bodyDiv w:val="1"/>
      <w:marLeft w:val="0"/>
      <w:marRight w:val="0"/>
      <w:marTop w:val="0"/>
      <w:marBottom w:val="0"/>
      <w:divBdr>
        <w:top w:val="none" w:sz="0" w:space="0" w:color="auto"/>
        <w:left w:val="none" w:sz="0" w:space="0" w:color="auto"/>
        <w:bottom w:val="none" w:sz="0" w:space="0" w:color="auto"/>
        <w:right w:val="none" w:sz="0" w:space="0" w:color="auto"/>
      </w:divBdr>
    </w:div>
    <w:div w:id="885721463">
      <w:bodyDiv w:val="1"/>
      <w:marLeft w:val="0"/>
      <w:marRight w:val="0"/>
      <w:marTop w:val="0"/>
      <w:marBottom w:val="0"/>
      <w:divBdr>
        <w:top w:val="none" w:sz="0" w:space="0" w:color="auto"/>
        <w:left w:val="none" w:sz="0" w:space="0" w:color="auto"/>
        <w:bottom w:val="none" w:sz="0" w:space="0" w:color="auto"/>
        <w:right w:val="none" w:sz="0" w:space="0" w:color="auto"/>
      </w:divBdr>
    </w:div>
    <w:div w:id="892548787">
      <w:bodyDiv w:val="1"/>
      <w:marLeft w:val="0"/>
      <w:marRight w:val="0"/>
      <w:marTop w:val="0"/>
      <w:marBottom w:val="0"/>
      <w:divBdr>
        <w:top w:val="none" w:sz="0" w:space="0" w:color="auto"/>
        <w:left w:val="none" w:sz="0" w:space="0" w:color="auto"/>
        <w:bottom w:val="none" w:sz="0" w:space="0" w:color="auto"/>
        <w:right w:val="none" w:sz="0" w:space="0" w:color="auto"/>
      </w:divBdr>
    </w:div>
    <w:div w:id="895165988">
      <w:bodyDiv w:val="1"/>
      <w:marLeft w:val="0"/>
      <w:marRight w:val="0"/>
      <w:marTop w:val="0"/>
      <w:marBottom w:val="0"/>
      <w:divBdr>
        <w:top w:val="none" w:sz="0" w:space="0" w:color="auto"/>
        <w:left w:val="none" w:sz="0" w:space="0" w:color="auto"/>
        <w:bottom w:val="none" w:sz="0" w:space="0" w:color="auto"/>
        <w:right w:val="none" w:sz="0" w:space="0" w:color="auto"/>
      </w:divBdr>
    </w:div>
    <w:div w:id="924924247">
      <w:bodyDiv w:val="1"/>
      <w:marLeft w:val="0"/>
      <w:marRight w:val="0"/>
      <w:marTop w:val="0"/>
      <w:marBottom w:val="0"/>
      <w:divBdr>
        <w:top w:val="none" w:sz="0" w:space="0" w:color="auto"/>
        <w:left w:val="none" w:sz="0" w:space="0" w:color="auto"/>
        <w:bottom w:val="none" w:sz="0" w:space="0" w:color="auto"/>
        <w:right w:val="none" w:sz="0" w:space="0" w:color="auto"/>
      </w:divBdr>
    </w:div>
    <w:div w:id="949700215">
      <w:bodyDiv w:val="1"/>
      <w:marLeft w:val="0"/>
      <w:marRight w:val="0"/>
      <w:marTop w:val="0"/>
      <w:marBottom w:val="0"/>
      <w:divBdr>
        <w:top w:val="none" w:sz="0" w:space="0" w:color="auto"/>
        <w:left w:val="none" w:sz="0" w:space="0" w:color="auto"/>
        <w:bottom w:val="none" w:sz="0" w:space="0" w:color="auto"/>
        <w:right w:val="none" w:sz="0" w:space="0" w:color="auto"/>
      </w:divBdr>
    </w:div>
    <w:div w:id="957293167">
      <w:bodyDiv w:val="1"/>
      <w:marLeft w:val="0"/>
      <w:marRight w:val="0"/>
      <w:marTop w:val="0"/>
      <w:marBottom w:val="0"/>
      <w:divBdr>
        <w:top w:val="none" w:sz="0" w:space="0" w:color="auto"/>
        <w:left w:val="none" w:sz="0" w:space="0" w:color="auto"/>
        <w:bottom w:val="none" w:sz="0" w:space="0" w:color="auto"/>
        <w:right w:val="none" w:sz="0" w:space="0" w:color="auto"/>
      </w:divBdr>
    </w:div>
    <w:div w:id="1013386088">
      <w:bodyDiv w:val="1"/>
      <w:marLeft w:val="0"/>
      <w:marRight w:val="0"/>
      <w:marTop w:val="0"/>
      <w:marBottom w:val="0"/>
      <w:divBdr>
        <w:top w:val="none" w:sz="0" w:space="0" w:color="auto"/>
        <w:left w:val="none" w:sz="0" w:space="0" w:color="auto"/>
        <w:bottom w:val="none" w:sz="0" w:space="0" w:color="auto"/>
        <w:right w:val="none" w:sz="0" w:space="0" w:color="auto"/>
      </w:divBdr>
    </w:div>
    <w:div w:id="1105998202">
      <w:bodyDiv w:val="1"/>
      <w:marLeft w:val="0"/>
      <w:marRight w:val="0"/>
      <w:marTop w:val="0"/>
      <w:marBottom w:val="0"/>
      <w:divBdr>
        <w:top w:val="none" w:sz="0" w:space="0" w:color="auto"/>
        <w:left w:val="none" w:sz="0" w:space="0" w:color="auto"/>
        <w:bottom w:val="none" w:sz="0" w:space="0" w:color="auto"/>
        <w:right w:val="none" w:sz="0" w:space="0" w:color="auto"/>
      </w:divBdr>
    </w:div>
    <w:div w:id="1116216731">
      <w:bodyDiv w:val="1"/>
      <w:marLeft w:val="0"/>
      <w:marRight w:val="0"/>
      <w:marTop w:val="0"/>
      <w:marBottom w:val="0"/>
      <w:divBdr>
        <w:top w:val="none" w:sz="0" w:space="0" w:color="auto"/>
        <w:left w:val="none" w:sz="0" w:space="0" w:color="auto"/>
        <w:bottom w:val="none" w:sz="0" w:space="0" w:color="auto"/>
        <w:right w:val="none" w:sz="0" w:space="0" w:color="auto"/>
      </w:divBdr>
    </w:div>
    <w:div w:id="1252011120">
      <w:bodyDiv w:val="1"/>
      <w:marLeft w:val="0"/>
      <w:marRight w:val="0"/>
      <w:marTop w:val="0"/>
      <w:marBottom w:val="0"/>
      <w:divBdr>
        <w:top w:val="none" w:sz="0" w:space="0" w:color="auto"/>
        <w:left w:val="none" w:sz="0" w:space="0" w:color="auto"/>
        <w:bottom w:val="none" w:sz="0" w:space="0" w:color="auto"/>
        <w:right w:val="none" w:sz="0" w:space="0" w:color="auto"/>
      </w:divBdr>
    </w:div>
    <w:div w:id="1383677983">
      <w:bodyDiv w:val="1"/>
      <w:marLeft w:val="0"/>
      <w:marRight w:val="0"/>
      <w:marTop w:val="0"/>
      <w:marBottom w:val="0"/>
      <w:divBdr>
        <w:top w:val="none" w:sz="0" w:space="0" w:color="auto"/>
        <w:left w:val="none" w:sz="0" w:space="0" w:color="auto"/>
        <w:bottom w:val="none" w:sz="0" w:space="0" w:color="auto"/>
        <w:right w:val="none" w:sz="0" w:space="0" w:color="auto"/>
      </w:divBdr>
    </w:div>
    <w:div w:id="1389306722">
      <w:bodyDiv w:val="1"/>
      <w:marLeft w:val="0"/>
      <w:marRight w:val="0"/>
      <w:marTop w:val="0"/>
      <w:marBottom w:val="0"/>
      <w:divBdr>
        <w:top w:val="none" w:sz="0" w:space="0" w:color="auto"/>
        <w:left w:val="none" w:sz="0" w:space="0" w:color="auto"/>
        <w:bottom w:val="none" w:sz="0" w:space="0" w:color="auto"/>
        <w:right w:val="none" w:sz="0" w:space="0" w:color="auto"/>
      </w:divBdr>
    </w:div>
    <w:div w:id="1391465582">
      <w:bodyDiv w:val="1"/>
      <w:marLeft w:val="0"/>
      <w:marRight w:val="0"/>
      <w:marTop w:val="0"/>
      <w:marBottom w:val="0"/>
      <w:divBdr>
        <w:top w:val="none" w:sz="0" w:space="0" w:color="auto"/>
        <w:left w:val="none" w:sz="0" w:space="0" w:color="auto"/>
        <w:bottom w:val="none" w:sz="0" w:space="0" w:color="auto"/>
        <w:right w:val="none" w:sz="0" w:space="0" w:color="auto"/>
      </w:divBdr>
    </w:div>
    <w:div w:id="1480423057">
      <w:bodyDiv w:val="1"/>
      <w:marLeft w:val="0"/>
      <w:marRight w:val="0"/>
      <w:marTop w:val="0"/>
      <w:marBottom w:val="0"/>
      <w:divBdr>
        <w:top w:val="none" w:sz="0" w:space="0" w:color="auto"/>
        <w:left w:val="none" w:sz="0" w:space="0" w:color="auto"/>
        <w:bottom w:val="none" w:sz="0" w:space="0" w:color="auto"/>
        <w:right w:val="none" w:sz="0" w:space="0" w:color="auto"/>
      </w:divBdr>
    </w:div>
    <w:div w:id="1502424441">
      <w:bodyDiv w:val="1"/>
      <w:marLeft w:val="0"/>
      <w:marRight w:val="0"/>
      <w:marTop w:val="0"/>
      <w:marBottom w:val="0"/>
      <w:divBdr>
        <w:top w:val="none" w:sz="0" w:space="0" w:color="auto"/>
        <w:left w:val="none" w:sz="0" w:space="0" w:color="auto"/>
        <w:bottom w:val="none" w:sz="0" w:space="0" w:color="auto"/>
        <w:right w:val="none" w:sz="0" w:space="0" w:color="auto"/>
      </w:divBdr>
    </w:div>
    <w:div w:id="1651252123">
      <w:bodyDiv w:val="1"/>
      <w:marLeft w:val="0"/>
      <w:marRight w:val="0"/>
      <w:marTop w:val="0"/>
      <w:marBottom w:val="0"/>
      <w:divBdr>
        <w:top w:val="none" w:sz="0" w:space="0" w:color="auto"/>
        <w:left w:val="none" w:sz="0" w:space="0" w:color="auto"/>
        <w:bottom w:val="none" w:sz="0" w:space="0" w:color="auto"/>
        <w:right w:val="none" w:sz="0" w:space="0" w:color="auto"/>
      </w:divBdr>
    </w:div>
    <w:div w:id="1668090653">
      <w:bodyDiv w:val="1"/>
      <w:marLeft w:val="0"/>
      <w:marRight w:val="0"/>
      <w:marTop w:val="0"/>
      <w:marBottom w:val="0"/>
      <w:divBdr>
        <w:top w:val="none" w:sz="0" w:space="0" w:color="auto"/>
        <w:left w:val="none" w:sz="0" w:space="0" w:color="auto"/>
        <w:bottom w:val="none" w:sz="0" w:space="0" w:color="auto"/>
        <w:right w:val="none" w:sz="0" w:space="0" w:color="auto"/>
      </w:divBdr>
    </w:div>
    <w:div w:id="1714231911">
      <w:bodyDiv w:val="1"/>
      <w:marLeft w:val="0"/>
      <w:marRight w:val="0"/>
      <w:marTop w:val="0"/>
      <w:marBottom w:val="0"/>
      <w:divBdr>
        <w:top w:val="none" w:sz="0" w:space="0" w:color="auto"/>
        <w:left w:val="none" w:sz="0" w:space="0" w:color="auto"/>
        <w:bottom w:val="none" w:sz="0" w:space="0" w:color="auto"/>
        <w:right w:val="none" w:sz="0" w:space="0" w:color="auto"/>
      </w:divBdr>
    </w:div>
    <w:div w:id="1801340489">
      <w:bodyDiv w:val="1"/>
      <w:marLeft w:val="0"/>
      <w:marRight w:val="0"/>
      <w:marTop w:val="0"/>
      <w:marBottom w:val="0"/>
      <w:divBdr>
        <w:top w:val="none" w:sz="0" w:space="0" w:color="auto"/>
        <w:left w:val="none" w:sz="0" w:space="0" w:color="auto"/>
        <w:bottom w:val="none" w:sz="0" w:space="0" w:color="auto"/>
        <w:right w:val="none" w:sz="0" w:space="0" w:color="auto"/>
      </w:divBdr>
    </w:div>
    <w:div w:id="1908763978">
      <w:bodyDiv w:val="1"/>
      <w:marLeft w:val="0"/>
      <w:marRight w:val="0"/>
      <w:marTop w:val="0"/>
      <w:marBottom w:val="0"/>
      <w:divBdr>
        <w:top w:val="none" w:sz="0" w:space="0" w:color="auto"/>
        <w:left w:val="none" w:sz="0" w:space="0" w:color="auto"/>
        <w:bottom w:val="none" w:sz="0" w:space="0" w:color="auto"/>
        <w:right w:val="none" w:sz="0" w:space="0" w:color="auto"/>
      </w:divBdr>
    </w:div>
    <w:div w:id="1942028733">
      <w:bodyDiv w:val="1"/>
      <w:marLeft w:val="0"/>
      <w:marRight w:val="0"/>
      <w:marTop w:val="0"/>
      <w:marBottom w:val="0"/>
      <w:divBdr>
        <w:top w:val="none" w:sz="0" w:space="0" w:color="auto"/>
        <w:left w:val="none" w:sz="0" w:space="0" w:color="auto"/>
        <w:bottom w:val="none" w:sz="0" w:space="0" w:color="auto"/>
        <w:right w:val="none" w:sz="0" w:space="0" w:color="auto"/>
      </w:divBdr>
    </w:div>
    <w:div w:id="1970014189">
      <w:bodyDiv w:val="1"/>
      <w:marLeft w:val="0"/>
      <w:marRight w:val="0"/>
      <w:marTop w:val="0"/>
      <w:marBottom w:val="0"/>
      <w:divBdr>
        <w:top w:val="none" w:sz="0" w:space="0" w:color="auto"/>
        <w:left w:val="none" w:sz="0" w:space="0" w:color="auto"/>
        <w:bottom w:val="none" w:sz="0" w:space="0" w:color="auto"/>
        <w:right w:val="none" w:sz="0" w:space="0" w:color="auto"/>
      </w:divBdr>
    </w:div>
    <w:div w:id="2019193819">
      <w:bodyDiv w:val="1"/>
      <w:marLeft w:val="0"/>
      <w:marRight w:val="0"/>
      <w:marTop w:val="0"/>
      <w:marBottom w:val="0"/>
      <w:divBdr>
        <w:top w:val="none" w:sz="0" w:space="0" w:color="auto"/>
        <w:left w:val="none" w:sz="0" w:space="0" w:color="auto"/>
        <w:bottom w:val="none" w:sz="0" w:space="0" w:color="auto"/>
        <w:right w:val="none" w:sz="0" w:space="0" w:color="auto"/>
      </w:divBdr>
    </w:div>
    <w:div w:id="2046439991">
      <w:bodyDiv w:val="1"/>
      <w:marLeft w:val="0"/>
      <w:marRight w:val="0"/>
      <w:marTop w:val="0"/>
      <w:marBottom w:val="0"/>
      <w:divBdr>
        <w:top w:val="none" w:sz="0" w:space="0" w:color="auto"/>
        <w:left w:val="none" w:sz="0" w:space="0" w:color="auto"/>
        <w:bottom w:val="none" w:sz="0" w:space="0" w:color="auto"/>
        <w:right w:val="none" w:sz="0" w:space="0" w:color="auto"/>
      </w:divBdr>
    </w:div>
    <w:div w:id="2061051319">
      <w:bodyDiv w:val="1"/>
      <w:marLeft w:val="0"/>
      <w:marRight w:val="0"/>
      <w:marTop w:val="0"/>
      <w:marBottom w:val="0"/>
      <w:divBdr>
        <w:top w:val="none" w:sz="0" w:space="0" w:color="auto"/>
        <w:left w:val="none" w:sz="0" w:space="0" w:color="auto"/>
        <w:bottom w:val="none" w:sz="0" w:space="0" w:color="auto"/>
        <w:right w:val="none" w:sz="0" w:space="0" w:color="auto"/>
      </w:divBdr>
    </w:div>
    <w:div w:id="2068453333">
      <w:bodyDiv w:val="1"/>
      <w:marLeft w:val="0"/>
      <w:marRight w:val="0"/>
      <w:marTop w:val="0"/>
      <w:marBottom w:val="0"/>
      <w:divBdr>
        <w:top w:val="none" w:sz="0" w:space="0" w:color="auto"/>
        <w:left w:val="none" w:sz="0" w:space="0" w:color="auto"/>
        <w:bottom w:val="none" w:sz="0" w:space="0" w:color="auto"/>
        <w:right w:val="none" w:sz="0" w:space="0" w:color="auto"/>
      </w:divBdr>
    </w:div>
    <w:div w:id="21425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6E1C-FE74-473F-950E-0848C6A0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TỈNH ỦY HẬU GIANG</vt:lpstr>
    </vt:vector>
  </TitlesOfParts>
  <Company>CON DAO</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HẬU GIANG</dc:title>
  <dc:subject/>
  <dc:creator>NP-COMPUTER</dc:creator>
  <cp:keywords/>
  <cp:lastModifiedBy>pro003</cp:lastModifiedBy>
  <cp:revision>1955</cp:revision>
  <cp:lastPrinted>2024-09-10T07:26:00Z</cp:lastPrinted>
  <dcterms:created xsi:type="dcterms:W3CDTF">2024-09-16T03:44:00Z</dcterms:created>
  <dcterms:modified xsi:type="dcterms:W3CDTF">2024-12-21T07:35:00Z</dcterms:modified>
</cp:coreProperties>
</file>